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2AA" w:rsidRDefault="007333DC" w:rsidP="5C4BFD79">
      <w:pPr>
        <w:pStyle w:val="Body"/>
        <w:pBdr>
          <w:top w:val="single" w:sz="4" w:space="0" w:color="000000"/>
          <w:bottom w:val="single" w:sz="4" w:space="0" w:color="000000"/>
        </w:pBdr>
        <w:rPr>
          <w:rFonts w:ascii="Helvetica" w:hAnsi="Helvetica"/>
          <w:b/>
          <w:bCs/>
          <w:lang w:val="nl-NL"/>
        </w:rPr>
      </w:pPr>
      <w:r>
        <w:br/>
      </w:r>
      <w:r w:rsidR="4A3FBA99" w:rsidRPr="5C4BFD79">
        <w:rPr>
          <w:rFonts w:ascii="Helvetica" w:hAnsi="Helvetica"/>
          <w:b/>
          <w:bCs/>
          <w:lang w:val="nl-NL"/>
        </w:rPr>
        <w:t xml:space="preserve">AHLT </w:t>
      </w:r>
      <w:r w:rsidR="102B90BE" w:rsidRPr="5C4BFD79">
        <w:rPr>
          <w:rFonts w:ascii="Helvetica" w:hAnsi="Helvetica"/>
          <w:b/>
          <w:bCs/>
          <w:lang w:val="nl-NL"/>
        </w:rPr>
        <w:t>17</w:t>
      </w:r>
      <w:r w:rsidR="4A3FBA99" w:rsidRPr="5C4BFD79">
        <w:rPr>
          <w:rFonts w:ascii="Helvetica" w:hAnsi="Helvetica"/>
          <w:b/>
          <w:bCs/>
          <w:lang w:val="nl-NL"/>
        </w:rPr>
        <w:t xml:space="preserve">th </w:t>
      </w:r>
      <w:r w:rsidR="7F555E47" w:rsidRPr="5C4BFD79">
        <w:rPr>
          <w:rFonts w:ascii="Helvetica" w:hAnsi="Helvetica"/>
          <w:b/>
          <w:bCs/>
          <w:lang w:val="nl-NL"/>
        </w:rPr>
        <w:t xml:space="preserve">January </w:t>
      </w:r>
      <w:r w:rsidR="4A3FBA99" w:rsidRPr="5C4BFD79">
        <w:rPr>
          <w:rFonts w:ascii="Helvetica" w:hAnsi="Helvetica"/>
          <w:b/>
          <w:bCs/>
          <w:lang w:val="nl-NL"/>
        </w:rPr>
        <w:t>202</w:t>
      </w:r>
      <w:r w:rsidR="080FF8A3" w:rsidRPr="5C4BFD79">
        <w:rPr>
          <w:rFonts w:ascii="Helvetica" w:hAnsi="Helvetica"/>
          <w:b/>
          <w:bCs/>
          <w:lang w:val="nl-NL"/>
        </w:rPr>
        <w:t>2</w:t>
      </w:r>
      <w:r w:rsidR="4A3FBA99" w:rsidRPr="5C4BFD79">
        <w:rPr>
          <w:rFonts w:ascii="Helvetica" w:hAnsi="Helvetica"/>
          <w:b/>
          <w:bCs/>
          <w:lang w:val="nl-NL"/>
        </w:rPr>
        <w:t>:</w:t>
      </w:r>
      <w:r w:rsidR="005E3BD2" w:rsidRPr="5C4BFD79">
        <w:rPr>
          <w:rFonts w:ascii="Helvetica" w:hAnsi="Helvetica"/>
          <w:b/>
          <w:bCs/>
          <w:lang w:val="nl-NL"/>
        </w:rPr>
        <w:t xml:space="preserve"> Heather Alford, Liz Aver, </w:t>
      </w:r>
      <w:r w:rsidR="000C28C3" w:rsidRPr="5C4BFD79">
        <w:rPr>
          <w:rFonts w:ascii="Helvetica" w:hAnsi="Helvetica"/>
          <w:b/>
          <w:bCs/>
          <w:lang w:val="nl-NL"/>
        </w:rPr>
        <w:t>Hugh Barne</w:t>
      </w:r>
      <w:r w:rsidR="005E3BD2" w:rsidRPr="5C4BFD79">
        <w:rPr>
          <w:rFonts w:ascii="Helvetica" w:hAnsi="Helvetica"/>
          <w:b/>
          <w:bCs/>
          <w:lang w:val="nl-NL"/>
        </w:rPr>
        <w:t>, Martin Handford</w:t>
      </w:r>
      <w:r w:rsidR="1DAA3B3E" w:rsidRPr="5C4BFD79">
        <w:rPr>
          <w:rFonts w:ascii="Helvetica" w:hAnsi="Helvetica"/>
          <w:b/>
          <w:bCs/>
          <w:lang w:val="nl-NL"/>
        </w:rPr>
        <w:t>, Lucy Larkin</w:t>
      </w:r>
    </w:p>
    <w:p w:rsidR="00C152AA" w:rsidRDefault="007333DC" w:rsidP="005E3BD2">
      <w:pPr>
        <w:pStyle w:val="Body"/>
        <w:tabs>
          <w:tab w:val="left" w:pos="3315"/>
        </w:tabs>
      </w:pPr>
      <w:r w:rsidRPr="5C4BFD79">
        <w:rPr>
          <w:rFonts w:ascii="Helvetica" w:hAnsi="Helvetica"/>
          <w:b/>
          <w:bCs/>
          <w:lang w:val="fr-FR"/>
        </w:rPr>
        <w:t>Apologies</w:t>
      </w:r>
      <w:r>
        <w:t>:</w:t>
      </w:r>
      <w:r w:rsidR="00CF6B48">
        <w:t xml:space="preserve"> </w:t>
      </w:r>
      <w:r w:rsidR="1E7A11BC">
        <w:t>Ben Goddard</w:t>
      </w:r>
      <w:r w:rsidR="6D036EAC">
        <w:t xml:space="preserve"> (but joined for the first part of the meeting)</w:t>
      </w:r>
      <w:r>
        <w:tab/>
      </w:r>
    </w:p>
    <w:p w:rsidR="00C152AA" w:rsidRDefault="007333DC" w:rsidP="005E3BD2">
      <w:pPr>
        <w:pStyle w:val="Body"/>
      </w:pPr>
      <w:r w:rsidRPr="1CDED763">
        <w:rPr>
          <w:rFonts w:ascii="Helvetica" w:hAnsi="Helvetica"/>
          <w:b/>
          <w:bCs/>
        </w:rPr>
        <w:t>Note Taker</w:t>
      </w:r>
      <w:r w:rsidRPr="1CDED763">
        <w:rPr>
          <w:lang w:val="da-DK"/>
        </w:rPr>
        <w:t xml:space="preserve">: </w:t>
      </w:r>
      <w:r w:rsidR="62C99FB6" w:rsidRPr="1CDED763">
        <w:rPr>
          <w:lang w:val="da-DK"/>
        </w:rPr>
        <w:t>Hugh Barne</w:t>
      </w:r>
    </w:p>
    <w:tbl>
      <w:tblPr>
        <w:tblW w:w="15326" w:type="dxa"/>
        <w:tblInd w:w="-289"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5B9BD5"/>
        <w:tblLayout w:type="fixed"/>
        <w:tblLook w:val="04A0"/>
      </w:tblPr>
      <w:tblGrid>
        <w:gridCol w:w="1622"/>
        <w:gridCol w:w="10870"/>
        <w:gridCol w:w="1440"/>
        <w:gridCol w:w="1394"/>
      </w:tblGrid>
      <w:tr w:rsidR="00C152AA" w:rsidTr="0015255C">
        <w:trPr>
          <w:trHeight w:val="308"/>
          <w:tblHeader/>
        </w:trPr>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rsidR="00C152AA" w:rsidRDefault="007333DC">
            <w:pPr>
              <w:pStyle w:val="Body"/>
            </w:pPr>
            <w:r>
              <w:rPr>
                <w:rFonts w:ascii="Helvetica" w:hAnsi="Helvetica"/>
                <w:b/>
                <w:bCs/>
                <w:sz w:val="28"/>
                <w:szCs w:val="28"/>
              </w:rPr>
              <w:t>Item</w:t>
            </w:r>
          </w:p>
        </w:tc>
        <w:tc>
          <w:tcPr>
            <w:tcW w:w="10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rsidR="00C152AA" w:rsidRDefault="007333DC">
            <w:pPr>
              <w:pStyle w:val="Body"/>
              <w:spacing w:after="0" w:line="240" w:lineRule="auto"/>
            </w:pPr>
            <w:r>
              <w:rPr>
                <w:rFonts w:ascii="Helvetica" w:hAnsi="Helvetica"/>
                <w:b/>
                <w:bCs/>
                <w:sz w:val="28"/>
                <w:szCs w:val="28"/>
              </w:rPr>
              <w:t>Summary of discussion/Action</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rsidR="00C152AA" w:rsidRDefault="007333DC">
            <w:pPr>
              <w:pStyle w:val="Body"/>
              <w:spacing w:after="0" w:line="240" w:lineRule="auto"/>
            </w:pPr>
            <w:r>
              <w:rPr>
                <w:rFonts w:ascii="Helvetica" w:hAnsi="Helvetica"/>
                <w:b/>
                <w:bCs/>
              </w:rPr>
              <w:t>By whom</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rsidR="00C152AA" w:rsidRDefault="007333DC">
            <w:pPr>
              <w:pStyle w:val="Body"/>
              <w:spacing w:after="0" w:line="240" w:lineRule="auto"/>
            </w:pPr>
            <w:r>
              <w:rPr>
                <w:rFonts w:ascii="Helvetica" w:hAnsi="Helvetica"/>
                <w:b/>
                <w:bCs/>
              </w:rPr>
              <w:t>By when</w:t>
            </w:r>
          </w:p>
        </w:tc>
      </w:tr>
      <w:tr w:rsidR="00C152AA" w:rsidTr="0015255C">
        <w:tblPrEx>
          <w:shd w:val="clear" w:color="auto" w:fill="D0DDEF"/>
        </w:tblPrEx>
        <w:trPr>
          <w:trHeight w:val="791"/>
        </w:trPr>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rsidR="00C152AA" w:rsidRPr="00B55539" w:rsidRDefault="79A66C6A" w:rsidP="009448AC">
            <w:pPr>
              <w:rPr>
                <w:rFonts w:ascii="Calibri" w:hAnsi="Calibri" w:cs="Calibri"/>
                <w:b/>
                <w:bCs/>
                <w:sz w:val="20"/>
                <w:szCs w:val="20"/>
              </w:rPr>
            </w:pPr>
            <w:r w:rsidRPr="5C4BFD79">
              <w:rPr>
                <w:rFonts w:ascii="Calibri" w:hAnsi="Calibri" w:cs="Calibri"/>
                <w:b/>
                <w:bCs/>
                <w:sz w:val="20"/>
                <w:szCs w:val="20"/>
              </w:rPr>
              <w:t xml:space="preserve">1) </w:t>
            </w:r>
            <w:r w:rsidR="005E3BD2" w:rsidRPr="5C4BFD79">
              <w:rPr>
                <w:rFonts w:ascii="Calibri" w:hAnsi="Calibri" w:cs="Calibri"/>
                <w:b/>
                <w:bCs/>
                <w:sz w:val="20"/>
                <w:szCs w:val="20"/>
              </w:rPr>
              <w:t>Introduction</w:t>
            </w:r>
          </w:p>
        </w:tc>
        <w:tc>
          <w:tcPr>
            <w:tcW w:w="10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rsidR="009248D3" w:rsidRPr="00B55539" w:rsidRDefault="00CF6B48" w:rsidP="009248D3">
            <w:pPr>
              <w:pStyle w:val="Body"/>
              <w:spacing w:after="0" w:line="240" w:lineRule="auto"/>
              <w:rPr>
                <w:rFonts w:cs="Calibri"/>
              </w:rPr>
            </w:pPr>
            <w:r w:rsidRPr="5C4BFD79">
              <w:rPr>
                <w:rFonts w:cs="Calibri"/>
              </w:rPr>
              <w:t>H</w:t>
            </w:r>
            <w:r w:rsidR="57B3CAC9" w:rsidRPr="5C4BFD79">
              <w:rPr>
                <w:rFonts w:cs="Calibri"/>
              </w:rPr>
              <w:t>ugh</w:t>
            </w:r>
            <w:r w:rsidRPr="5C4BFD79">
              <w:rPr>
                <w:rFonts w:cs="Calibri"/>
              </w:rPr>
              <w:t xml:space="preserve"> </w:t>
            </w:r>
            <w:r w:rsidR="000C28C3" w:rsidRPr="5C4BFD79">
              <w:rPr>
                <w:rFonts w:cs="Calibri"/>
              </w:rPr>
              <w:t>opened th</w:t>
            </w:r>
            <w:r w:rsidR="35BF86FB" w:rsidRPr="5C4BFD79">
              <w:rPr>
                <w:rFonts w:cs="Calibri"/>
              </w:rPr>
              <w:t>e meeting</w:t>
            </w:r>
            <w:r w:rsidR="64AB0AEF" w:rsidRPr="5C4BFD79">
              <w:rPr>
                <w:rFonts w:cs="Calibri"/>
              </w:rPr>
              <w:t xml:space="preserve"> by reading </w:t>
            </w:r>
            <w:r w:rsidR="57228B58" w:rsidRPr="5C4BFD79">
              <w:rPr>
                <w:rFonts w:cs="Calibri"/>
              </w:rPr>
              <w:t>Acts 20</w:t>
            </w:r>
            <w:r w:rsidR="0CA196BE" w:rsidRPr="5C4BFD79">
              <w:rPr>
                <w:rFonts w:cs="Calibri"/>
              </w:rPr>
              <w:t>:</w:t>
            </w:r>
            <w:r w:rsidR="7BFD811A" w:rsidRPr="5C4BFD79">
              <w:rPr>
                <w:rFonts w:cs="Calibri"/>
              </w:rPr>
              <w:t>2</w:t>
            </w:r>
            <w:r w:rsidR="2DBD6843" w:rsidRPr="5C4BFD79">
              <w:rPr>
                <w:rFonts w:cs="Calibri"/>
              </w:rPr>
              <w:t>8</w:t>
            </w:r>
            <w:r w:rsidR="4ECA6E01" w:rsidRPr="5C4BFD79">
              <w:rPr>
                <w:rFonts w:cs="Calibri"/>
              </w:rPr>
              <w:t xml:space="preserve">, drawing out </w:t>
            </w:r>
            <w:r w:rsidR="4E796DB5" w:rsidRPr="5C4BFD79">
              <w:rPr>
                <w:rFonts w:cs="Calibri"/>
              </w:rPr>
              <w:t xml:space="preserve">some thoughts from Paul’s farewell to the Ephesian elders: the importance of keeping watch over ourselves, the </w:t>
            </w:r>
            <w:r w:rsidR="1E3A05DE" w:rsidRPr="5C4BFD79">
              <w:rPr>
                <w:rFonts w:cs="Calibri"/>
              </w:rPr>
              <w:t>reminder that it is God himself who makes us overseers, the shepherding duties</w:t>
            </w:r>
            <w:r w:rsidR="03F30EDB" w:rsidRPr="5C4BFD79">
              <w:rPr>
                <w:rFonts w:cs="Calibri"/>
              </w:rPr>
              <w:t xml:space="preserve"> (inc. the building up </w:t>
            </w:r>
            <w:r w:rsidR="4297F40C" w:rsidRPr="5C4BFD79">
              <w:rPr>
                <w:rFonts w:cs="Calibri"/>
              </w:rPr>
              <w:t>through the word of God’s grace)</w:t>
            </w:r>
            <w:r w:rsidR="03F30EDB" w:rsidRPr="5C4BFD79">
              <w:rPr>
                <w:rFonts w:cs="Calibri"/>
              </w:rPr>
              <w:t xml:space="preserve"> and the preciousness of the flock.</w:t>
            </w:r>
            <w:r w:rsidR="4ECA6E01" w:rsidRPr="5C4BFD79">
              <w:rPr>
                <w:rFonts w:cs="Calibri"/>
              </w:rPr>
              <w:t xml:space="preserve"> </w:t>
            </w:r>
            <w:r w:rsidR="463A4A2E" w:rsidRPr="5C4BFD79">
              <w:rPr>
                <w:rFonts w:cs="Calibri"/>
              </w:rPr>
              <w:t>This was followed by prayer.</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rsidR="00C152AA" w:rsidRPr="00B56BCF" w:rsidRDefault="00C152AA">
            <w:pPr>
              <w:rPr>
                <w:rFonts w:ascii="Calibri" w:hAnsi="Calibri" w:cs="Calibri"/>
                <w:sz w:val="20"/>
                <w:szCs w:val="20"/>
              </w:rPr>
            </w:pP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rsidR="00C152AA" w:rsidRDefault="00C152AA"/>
        </w:tc>
      </w:tr>
      <w:tr w:rsidR="5C4BFD79" w:rsidTr="0015255C">
        <w:tblPrEx>
          <w:shd w:val="clear" w:color="auto" w:fill="D0DDEF"/>
        </w:tblPrEx>
        <w:trPr>
          <w:trHeight w:val="791"/>
        </w:trPr>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rsidR="19027FFD" w:rsidRDefault="19027FFD" w:rsidP="5C4BFD79">
            <w:pPr>
              <w:rPr>
                <w:rFonts w:ascii="Calibri" w:hAnsi="Calibri" w:cs="Calibri"/>
                <w:b/>
                <w:bCs/>
                <w:sz w:val="20"/>
                <w:szCs w:val="20"/>
              </w:rPr>
            </w:pPr>
            <w:r w:rsidRPr="5C4BFD79">
              <w:rPr>
                <w:rFonts w:ascii="Calibri" w:hAnsi="Calibri" w:cs="Calibri"/>
                <w:b/>
                <w:bCs/>
                <w:sz w:val="20"/>
                <w:szCs w:val="20"/>
              </w:rPr>
              <w:t>2)</w:t>
            </w:r>
          </w:p>
        </w:tc>
        <w:tc>
          <w:tcPr>
            <w:tcW w:w="10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rsidR="7AD642D9" w:rsidRDefault="7AD642D9" w:rsidP="5C4BFD79">
            <w:pPr>
              <w:pStyle w:val="Body"/>
              <w:spacing w:after="0" w:line="240" w:lineRule="auto"/>
              <w:rPr>
                <w:rFonts w:cs="Calibri"/>
              </w:rPr>
            </w:pPr>
            <w:r w:rsidRPr="5C4BFD79">
              <w:rPr>
                <w:rFonts w:cs="Calibri"/>
              </w:rPr>
              <w:t>Hugh (later)</w:t>
            </w:r>
            <w:r w:rsidR="463A4A2E" w:rsidRPr="5C4BFD79">
              <w:rPr>
                <w:rFonts w:cs="Calibri"/>
              </w:rPr>
              <w:t xml:space="preserve"> asked for approval of the minutes from the </w:t>
            </w:r>
            <w:r w:rsidR="4F1B9C70" w:rsidRPr="5C4BFD79">
              <w:rPr>
                <w:rFonts w:cs="Calibri"/>
              </w:rPr>
              <w:t>Novembe</w:t>
            </w:r>
            <w:r w:rsidR="463A4A2E" w:rsidRPr="5C4BFD79">
              <w:rPr>
                <w:rFonts w:cs="Calibri"/>
              </w:rPr>
              <w:t>r meeting and approval was given.</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rsidR="5C4BFD79" w:rsidRDefault="5C4BFD79" w:rsidP="5C4BFD79">
            <w:pPr>
              <w:rPr>
                <w:rFonts w:ascii="Calibri" w:hAnsi="Calibri" w:cs="Calibri"/>
              </w:rPr>
            </w:pP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rsidR="5C4BFD79" w:rsidRDefault="5C4BFD79" w:rsidP="5C4BFD79"/>
        </w:tc>
      </w:tr>
      <w:tr w:rsidR="00C152AA" w:rsidTr="0015255C">
        <w:tblPrEx>
          <w:shd w:val="clear" w:color="auto" w:fill="D0DDEF"/>
        </w:tblPrEx>
        <w:trPr>
          <w:trHeight w:val="2115"/>
        </w:trPr>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rsidR="00C152AA" w:rsidRPr="00A378B1" w:rsidRDefault="1A53F9D2" w:rsidP="5C4BFD79">
            <w:pPr>
              <w:pStyle w:val="Body"/>
              <w:spacing w:after="0" w:line="240" w:lineRule="auto"/>
              <w:rPr>
                <w:b/>
                <w:bCs/>
                <w:color w:val="000000" w:themeColor="text1"/>
              </w:rPr>
            </w:pPr>
            <w:r w:rsidRPr="5C4BFD79">
              <w:rPr>
                <w:b/>
                <w:bCs/>
              </w:rPr>
              <w:t xml:space="preserve">6) </w:t>
            </w:r>
            <w:r w:rsidR="524C64CC" w:rsidRPr="5C4BFD79">
              <w:rPr>
                <w:b/>
                <w:bCs/>
              </w:rPr>
              <w:t>10.15 refreshments</w:t>
            </w:r>
          </w:p>
          <w:p w:rsidR="00C152AA" w:rsidRPr="00A378B1" w:rsidRDefault="6215AB04" w:rsidP="5C4BFD79">
            <w:pPr>
              <w:pStyle w:val="Body"/>
              <w:spacing w:after="0" w:line="240" w:lineRule="auto"/>
              <w:rPr>
                <w:color w:val="000000" w:themeColor="text1"/>
              </w:rPr>
            </w:pPr>
            <w:r w:rsidRPr="5C4BFD79">
              <w:rPr>
                <w:color w:val="000000" w:themeColor="text1"/>
              </w:rPr>
              <w:t>(</w:t>
            </w:r>
            <w:r w:rsidR="2A4D553F" w:rsidRPr="5C4BFD79">
              <w:rPr>
                <w:color w:val="000000" w:themeColor="text1"/>
              </w:rPr>
              <w:t xml:space="preserve">agenda item </w:t>
            </w:r>
            <w:r w:rsidRPr="5C4BFD79">
              <w:rPr>
                <w:color w:val="000000" w:themeColor="text1"/>
              </w:rPr>
              <w:t>brought fwd)</w:t>
            </w:r>
          </w:p>
        </w:tc>
        <w:tc>
          <w:tcPr>
            <w:tcW w:w="10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rsidR="00E97C00" w:rsidRDefault="00E97C00" w:rsidP="5C4BFD79">
            <w:pPr>
              <w:pStyle w:val="Body"/>
            </w:pPr>
            <w:r>
              <w:t xml:space="preserve">Hugh passed on that Monica Thomas had consulted with the refreshments team and had offered to restart refreshments before the All </w:t>
            </w:r>
            <w:proofErr w:type="spellStart"/>
            <w:r>
              <w:t>Hallow’s</w:t>
            </w:r>
            <w:proofErr w:type="spellEnd"/>
            <w:r>
              <w:t xml:space="preserve"> service at 10.15am.</w:t>
            </w:r>
          </w:p>
          <w:p w:rsidR="00DC3B56" w:rsidRDefault="524C64CC" w:rsidP="5C4BFD79">
            <w:pPr>
              <w:pStyle w:val="Body"/>
            </w:pPr>
            <w:r>
              <w:t>Ben voiced his support for the return to 10.15 refreshments and commented how important that could be for the strengthening of church</w:t>
            </w:r>
            <w:r w:rsidR="4C6A008A">
              <w:t xml:space="preserve"> family community.</w:t>
            </w:r>
          </w:p>
          <w:p w:rsidR="00DC3B56" w:rsidRDefault="4C6A008A" w:rsidP="5C4BFD79">
            <w:pPr>
              <w:pStyle w:val="Body"/>
              <w:rPr>
                <w:color w:val="000000" w:themeColor="text1"/>
              </w:rPr>
            </w:pPr>
            <w:r w:rsidRPr="5C4BFD79">
              <w:rPr>
                <w:color w:val="000000" w:themeColor="text1"/>
              </w:rPr>
              <w:t xml:space="preserve">There was some discussion about some of the challenges of the past (pre-pandemic) </w:t>
            </w:r>
            <w:r w:rsidR="32230987" w:rsidRPr="5C4BFD79">
              <w:rPr>
                <w:color w:val="000000" w:themeColor="text1"/>
              </w:rPr>
              <w:t>with</w:t>
            </w:r>
            <w:r w:rsidRPr="5C4BFD79">
              <w:rPr>
                <w:color w:val="000000" w:themeColor="text1"/>
              </w:rPr>
              <w:t xml:space="preserve"> children</w:t>
            </w:r>
            <w:r w:rsidR="472F7125" w:rsidRPr="5C4BFD79">
              <w:rPr>
                <w:color w:val="000000" w:themeColor="text1"/>
              </w:rPr>
              <w:t xml:space="preserve"> not engaging well once the servi</w:t>
            </w:r>
            <w:r w:rsidR="647EF412" w:rsidRPr="5C4BFD79">
              <w:rPr>
                <w:color w:val="000000" w:themeColor="text1"/>
              </w:rPr>
              <w:t>ce starts at 10.30am. It was suggested that we re-introduce refreshments before the service</w:t>
            </w:r>
            <w:r w:rsidR="00E97C00">
              <w:rPr>
                <w:color w:val="000000" w:themeColor="text1"/>
              </w:rPr>
              <w:t xml:space="preserve"> from the 6</w:t>
            </w:r>
            <w:r w:rsidR="00E97C00" w:rsidRPr="00E97C00">
              <w:rPr>
                <w:color w:val="000000" w:themeColor="text1"/>
                <w:vertAlign w:val="superscript"/>
              </w:rPr>
              <w:t>th</w:t>
            </w:r>
            <w:r w:rsidR="00E97C00">
              <w:rPr>
                <w:color w:val="000000" w:themeColor="text1"/>
              </w:rPr>
              <w:t xml:space="preserve"> Feb</w:t>
            </w:r>
            <w:r w:rsidR="647EF412" w:rsidRPr="5C4BFD79">
              <w:rPr>
                <w:color w:val="000000" w:themeColor="text1"/>
              </w:rPr>
              <w:t xml:space="preserve"> </w:t>
            </w:r>
            <w:r w:rsidR="2F6CD3EA" w:rsidRPr="5C4BFD79">
              <w:rPr>
                <w:color w:val="000000" w:themeColor="text1"/>
              </w:rPr>
              <w:t xml:space="preserve">but do not re-stablish the same approach with bean bags and a children/youth area at present. The intention is for families to stay together during the refreshments (much as they </w:t>
            </w:r>
            <w:r w:rsidR="5B622811" w:rsidRPr="5C4BFD79">
              <w:rPr>
                <w:color w:val="000000" w:themeColor="text1"/>
              </w:rPr>
              <w:t>might at the moment after the service) and sit together once the service starts.</w:t>
            </w:r>
            <w:r w:rsidRPr="5C4BFD79">
              <w:rPr>
                <w:color w:val="000000" w:themeColor="text1"/>
              </w:rPr>
              <w:t xml:space="preserve">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rsidR="4D642BB4" w:rsidRDefault="4D642BB4" w:rsidP="5C4BFD79">
            <w:pPr>
              <w:pStyle w:val="Body"/>
              <w:spacing w:after="0" w:line="240" w:lineRule="auto"/>
              <w:rPr>
                <w:color w:val="000000" w:themeColor="text1"/>
              </w:rPr>
            </w:pPr>
            <w:r>
              <w:t>HB</w:t>
            </w:r>
          </w:p>
          <w:p w:rsidR="00537FB0" w:rsidRDefault="00537FB0">
            <w:pPr>
              <w:pStyle w:val="Body"/>
              <w:spacing w:after="0" w:line="240" w:lineRule="auto"/>
            </w:pPr>
          </w:p>
          <w:p w:rsidR="00537FB0" w:rsidRDefault="00537FB0">
            <w:pPr>
              <w:pStyle w:val="Body"/>
              <w:spacing w:after="0" w:line="240" w:lineRule="auto"/>
            </w:pPr>
          </w:p>
          <w:p w:rsidR="00C152AA" w:rsidRDefault="00C152AA" w:rsidP="5C4BFD79">
            <w:pPr>
              <w:pStyle w:val="Body"/>
              <w:spacing w:after="0" w:line="240" w:lineRule="auto"/>
              <w:rPr>
                <w:color w:val="000000" w:themeColor="text1"/>
              </w:rPr>
            </w:pP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rsidR="00C152AA" w:rsidRDefault="4D642BB4" w:rsidP="5C4BFD79">
            <w:pPr>
              <w:spacing w:line="259" w:lineRule="auto"/>
              <w:rPr>
                <w:rFonts w:ascii="Calibri" w:eastAsia="Calibri" w:hAnsi="Calibri" w:cs="Calibri"/>
              </w:rPr>
            </w:pPr>
            <w:r w:rsidRPr="5C4BFD79">
              <w:rPr>
                <w:rFonts w:ascii="Calibri" w:eastAsia="Calibri" w:hAnsi="Calibri" w:cs="Calibri"/>
                <w:sz w:val="20"/>
                <w:szCs w:val="20"/>
              </w:rPr>
              <w:t>Feb 6th</w:t>
            </w:r>
          </w:p>
        </w:tc>
      </w:tr>
      <w:tr w:rsidR="00C152AA" w:rsidTr="0015255C">
        <w:tblPrEx>
          <w:shd w:val="clear" w:color="auto" w:fill="D0DDEF"/>
        </w:tblPrEx>
        <w:trPr>
          <w:trHeight w:val="1006"/>
        </w:trPr>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rsidR="00C152AA" w:rsidRPr="00B55539" w:rsidRDefault="4D642BB4" w:rsidP="5C4BFD79">
            <w:pPr>
              <w:pStyle w:val="Body"/>
              <w:spacing w:after="0" w:line="240" w:lineRule="auto"/>
              <w:rPr>
                <w:b/>
                <w:bCs/>
                <w:color w:val="000000" w:themeColor="text1"/>
              </w:rPr>
            </w:pPr>
            <w:r w:rsidRPr="5C4BFD79">
              <w:rPr>
                <w:b/>
                <w:bCs/>
              </w:rPr>
              <w:t>Livestream</w:t>
            </w:r>
          </w:p>
          <w:p w:rsidR="00C152AA" w:rsidRPr="00B55539" w:rsidRDefault="00C152AA" w:rsidP="5C4BFD79">
            <w:pPr>
              <w:pStyle w:val="Body"/>
              <w:spacing w:after="0" w:line="240" w:lineRule="auto"/>
              <w:rPr>
                <w:b/>
                <w:bCs/>
                <w:color w:val="000000" w:themeColor="text1"/>
              </w:rPr>
            </w:pPr>
          </w:p>
        </w:tc>
        <w:tc>
          <w:tcPr>
            <w:tcW w:w="10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vAlign w:val="center"/>
          </w:tcPr>
          <w:p w:rsidR="00A46300" w:rsidRDefault="4D642BB4" w:rsidP="5C4BFD79">
            <w:pPr>
              <w:pStyle w:val="Body"/>
              <w:rPr>
                <w:color w:val="000000" w:themeColor="text1"/>
              </w:rPr>
            </w:pPr>
            <w:r>
              <w:t xml:space="preserve">A question about </w:t>
            </w:r>
            <w:r w:rsidR="1DB76E0A">
              <w:t xml:space="preserve">moving </w:t>
            </w:r>
            <w:r>
              <w:t xml:space="preserve">the cameras </w:t>
            </w:r>
            <w:r w:rsidR="0FBC6509">
              <w:t xml:space="preserve">used for the livestream </w:t>
            </w:r>
            <w:r>
              <w:t>was raised by Heather</w:t>
            </w:r>
            <w:r w:rsidR="77751A56">
              <w:t xml:space="preserve">. </w:t>
            </w:r>
            <w:r w:rsidR="50E90D5D">
              <w:t>It was confirmed by B</w:t>
            </w:r>
            <w:r w:rsidR="39BB75CE">
              <w:t>en</w:t>
            </w:r>
            <w:r w:rsidR="50E90D5D">
              <w:t>/H</w:t>
            </w:r>
            <w:r w:rsidR="1BCBE91B">
              <w:t>ugh</w:t>
            </w:r>
            <w:r w:rsidR="50E90D5D">
              <w:t xml:space="preserve"> that the plan is to move the cameras to the left hand side of the church and position next to a pillar. (Ben left at this point to attend another meeting).</w:t>
            </w:r>
          </w:p>
          <w:p w:rsidR="00A46300" w:rsidRDefault="50E90D5D" w:rsidP="5C4BFD79">
            <w:pPr>
              <w:pStyle w:val="Body"/>
              <w:rPr>
                <w:color w:val="000000" w:themeColor="text1"/>
              </w:rPr>
            </w:pPr>
            <w:r w:rsidRPr="5C4BFD79">
              <w:rPr>
                <w:color w:val="000000" w:themeColor="text1"/>
              </w:rPr>
              <w:t>Moving to lower production values on the livestream was then discussed. The feeling</w:t>
            </w:r>
            <w:r w:rsidR="09AB8E4D" w:rsidRPr="5C4BFD79">
              <w:rPr>
                <w:color w:val="000000" w:themeColor="text1"/>
              </w:rPr>
              <w:t>, from most,</w:t>
            </w:r>
            <w:r w:rsidRPr="5C4BFD79">
              <w:rPr>
                <w:color w:val="000000" w:themeColor="text1"/>
              </w:rPr>
              <w:t xml:space="preserve"> was that </w:t>
            </w:r>
            <w:r w:rsidR="76FBFD42" w:rsidRPr="5C4BFD79">
              <w:rPr>
                <w:color w:val="000000" w:themeColor="text1"/>
              </w:rPr>
              <w:t xml:space="preserve">at present it feels like there is </w:t>
            </w:r>
            <w:r w:rsidR="5CDEE453" w:rsidRPr="5C4BFD79">
              <w:rPr>
                <w:color w:val="000000" w:themeColor="text1"/>
              </w:rPr>
              <w:t>equal focus on those at home and those in person and that now is a good time to further shift the focus towards those present in person. Liz commented that having Communion as part of the main service already ha</w:t>
            </w:r>
            <w:r w:rsidR="4850737E" w:rsidRPr="5C4BFD79">
              <w:rPr>
                <w:color w:val="000000" w:themeColor="text1"/>
              </w:rPr>
              <w:t>d contributed to this shift.</w:t>
            </w:r>
          </w:p>
          <w:p w:rsidR="00A46300" w:rsidRDefault="61E4A642" w:rsidP="5C4BFD79">
            <w:pPr>
              <w:pStyle w:val="Body"/>
              <w:rPr>
                <w:color w:val="000000" w:themeColor="text1"/>
              </w:rPr>
            </w:pPr>
            <w:r w:rsidRPr="5C4BFD79">
              <w:rPr>
                <w:color w:val="000000" w:themeColor="text1"/>
              </w:rPr>
              <w:t xml:space="preserve">There was a discussion about reducing the number of people required on the tech </w:t>
            </w:r>
            <w:proofErr w:type="spellStart"/>
            <w:r w:rsidRPr="5C4BFD79">
              <w:rPr>
                <w:color w:val="000000" w:themeColor="text1"/>
              </w:rPr>
              <w:t>rota</w:t>
            </w:r>
            <w:proofErr w:type="spellEnd"/>
            <w:r w:rsidRPr="5C4BFD79">
              <w:rPr>
                <w:color w:val="000000" w:themeColor="text1"/>
              </w:rPr>
              <w:t xml:space="preserve"> if lower production values were in view. The question was raised as to whether a director </w:t>
            </w:r>
            <w:r w:rsidR="06F558B0" w:rsidRPr="5C4BFD79">
              <w:rPr>
                <w:color w:val="000000" w:themeColor="text1"/>
              </w:rPr>
              <w:t xml:space="preserve">and camera operators were needed if we used a static </w:t>
            </w:r>
            <w:r w:rsidR="349B2C9E" w:rsidRPr="5C4BFD79">
              <w:rPr>
                <w:color w:val="000000" w:themeColor="text1"/>
              </w:rPr>
              <w:t>camera</w:t>
            </w:r>
            <w:r w:rsidR="06F558B0" w:rsidRPr="5C4BFD79">
              <w:rPr>
                <w:color w:val="000000" w:themeColor="text1"/>
              </w:rPr>
              <w:t>(s).</w:t>
            </w:r>
          </w:p>
          <w:p w:rsidR="00A46300" w:rsidRDefault="06F558B0" w:rsidP="5C4BFD79">
            <w:pPr>
              <w:pStyle w:val="Body"/>
              <w:rPr>
                <w:color w:val="000000" w:themeColor="text1"/>
              </w:rPr>
            </w:pPr>
            <w:r w:rsidRPr="5C4BFD79">
              <w:rPr>
                <w:color w:val="000000" w:themeColor="text1"/>
              </w:rPr>
              <w:lastRenderedPageBreak/>
              <w:t xml:space="preserve">There was discussion about the pros and cons of young people being involved in tech roles. On the one hand it involves them but on the other hand it can take them away from groups where they could be engaging with more age </w:t>
            </w:r>
            <w:r w:rsidR="50E204A1" w:rsidRPr="5C4BFD79">
              <w:rPr>
                <w:color w:val="000000" w:themeColor="text1"/>
              </w:rPr>
              <w:t>appropriate</w:t>
            </w:r>
            <w:r w:rsidRPr="5C4BFD79">
              <w:rPr>
                <w:color w:val="000000" w:themeColor="text1"/>
              </w:rPr>
              <w:t xml:space="preserve"> teachi</w:t>
            </w:r>
            <w:r w:rsidR="32E7584E" w:rsidRPr="5C4BFD79">
              <w:rPr>
                <w:color w:val="000000" w:themeColor="text1"/>
              </w:rPr>
              <w:t>ng.</w:t>
            </w:r>
            <w:r w:rsidRPr="5C4BFD79">
              <w:rPr>
                <w:color w:val="000000" w:themeColor="text1"/>
              </w:rPr>
              <w:t xml:space="preserve"> </w:t>
            </w:r>
            <w:r w:rsidR="2D6C44DA" w:rsidRPr="5C4BFD79">
              <w:rPr>
                <w:color w:val="000000" w:themeColor="text1"/>
              </w:rPr>
              <w:t>It was agreed that a balance needs to be struck and that 14yrs plus in the ideal age range for tech roles as there is no provision outside of the service.</w:t>
            </w:r>
            <w:r w:rsidR="00E97C00">
              <w:rPr>
                <w:color w:val="000000" w:themeColor="text1"/>
              </w:rPr>
              <w:t xml:space="preserve"> Martin raised the possibility of involving youth in teams such as welcome and refreshments (which wouldn’t clash with provision for them during the service).</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rsidR="009E44E3" w:rsidRDefault="2067E060" w:rsidP="5C4BFD79">
            <w:pPr>
              <w:pStyle w:val="Body"/>
              <w:spacing w:after="0" w:line="240" w:lineRule="auto"/>
              <w:rPr>
                <w:color w:val="000000" w:themeColor="text1"/>
              </w:rPr>
            </w:pPr>
            <w:r>
              <w:lastRenderedPageBreak/>
              <w:t>BG/HB</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rsidR="6639922E" w:rsidRDefault="6639922E" w:rsidP="5C4BFD79">
            <w:pPr>
              <w:rPr>
                <w:rFonts w:ascii="Calibri" w:eastAsia="Calibri" w:hAnsi="Calibri" w:cs="Calibri"/>
              </w:rPr>
            </w:pPr>
            <w:r w:rsidRPr="5C4BFD79">
              <w:rPr>
                <w:rFonts w:ascii="Calibri" w:eastAsia="Calibri" w:hAnsi="Calibri" w:cs="Calibri"/>
                <w:sz w:val="20"/>
                <w:szCs w:val="20"/>
              </w:rPr>
              <w:t>Feb 6th</w:t>
            </w:r>
          </w:p>
          <w:p w:rsidR="00C152AA" w:rsidRDefault="00C152AA" w:rsidP="1CDED763">
            <w:pPr>
              <w:pStyle w:val="Body"/>
              <w:spacing w:after="0" w:line="240" w:lineRule="auto"/>
              <w:rPr>
                <w:color w:val="000000" w:themeColor="text1"/>
              </w:rPr>
            </w:pPr>
          </w:p>
          <w:p w:rsidR="00C152AA" w:rsidRDefault="00C152AA">
            <w:pPr>
              <w:pStyle w:val="Body"/>
              <w:spacing w:after="0" w:line="240" w:lineRule="auto"/>
            </w:pPr>
          </w:p>
        </w:tc>
      </w:tr>
      <w:tr w:rsidR="5C4BFD79" w:rsidTr="0015255C">
        <w:tblPrEx>
          <w:shd w:val="clear" w:color="auto" w:fill="D0DDEF"/>
        </w:tblPrEx>
        <w:trPr>
          <w:trHeight w:val="604"/>
        </w:trPr>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rsidR="753FF2CF" w:rsidRDefault="753FF2CF" w:rsidP="5C4BFD79">
            <w:pPr>
              <w:spacing w:line="259" w:lineRule="auto"/>
              <w:rPr>
                <w:rFonts w:ascii="Calibri" w:hAnsi="Calibri" w:cs="Calibri"/>
                <w:b/>
                <w:bCs/>
              </w:rPr>
            </w:pPr>
            <w:r w:rsidRPr="5C4BFD79">
              <w:rPr>
                <w:rFonts w:ascii="Calibri" w:hAnsi="Calibri" w:cs="Calibri"/>
                <w:b/>
                <w:bCs/>
                <w:sz w:val="20"/>
                <w:szCs w:val="20"/>
              </w:rPr>
              <w:lastRenderedPageBreak/>
              <w:t>Part time Music Minister</w:t>
            </w:r>
          </w:p>
        </w:tc>
        <w:tc>
          <w:tcPr>
            <w:tcW w:w="10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rsidR="753FF2CF" w:rsidRDefault="753FF2CF" w:rsidP="5C4BFD79">
            <w:pPr>
              <w:pStyle w:val="Body"/>
              <w:spacing w:line="240" w:lineRule="auto"/>
              <w:rPr>
                <w:color w:val="000000" w:themeColor="text1"/>
              </w:rPr>
            </w:pPr>
            <w:r w:rsidRPr="5C4BFD79">
              <w:rPr>
                <w:color w:val="000000" w:themeColor="text1"/>
              </w:rPr>
              <w:t>The possibility of appointing a part time music minister was then discussed. This was</w:t>
            </w:r>
            <w:r w:rsidR="00E97C00">
              <w:rPr>
                <w:color w:val="000000" w:themeColor="text1"/>
              </w:rPr>
              <w:t xml:space="preserve"> a continuation of an initial discussion at the Nov ’21 AHLT meeting and also</w:t>
            </w:r>
            <w:r w:rsidRPr="5C4BFD79">
              <w:rPr>
                <w:color w:val="000000" w:themeColor="text1"/>
              </w:rPr>
              <w:t xml:space="preserve"> picking up on a comment made at the</w:t>
            </w:r>
            <w:r w:rsidR="5157FDA9" w:rsidRPr="5C4BFD79">
              <w:rPr>
                <w:color w:val="000000" w:themeColor="text1"/>
              </w:rPr>
              <w:t xml:space="preserve"> 10</w:t>
            </w:r>
            <w:r w:rsidR="5157FDA9" w:rsidRPr="5C4BFD79">
              <w:rPr>
                <w:color w:val="000000" w:themeColor="text1"/>
                <w:vertAlign w:val="superscript"/>
              </w:rPr>
              <w:t>th</w:t>
            </w:r>
            <w:r w:rsidR="5157FDA9" w:rsidRPr="5C4BFD79">
              <w:rPr>
                <w:color w:val="000000" w:themeColor="text1"/>
              </w:rPr>
              <w:t xml:space="preserve"> January PCC meeting where </w:t>
            </w:r>
            <w:r w:rsidR="30AA7042" w:rsidRPr="5C4BFD79">
              <w:rPr>
                <w:color w:val="000000" w:themeColor="text1"/>
              </w:rPr>
              <w:t xml:space="preserve">the AHLT were encouraged to explore this possibility. The scope and nature of the role was discussed. Hugh suggested that a part-time role </w:t>
            </w:r>
            <w:r w:rsidR="345AD109" w:rsidRPr="5C4BFD79">
              <w:rPr>
                <w:color w:val="000000" w:themeColor="text1"/>
              </w:rPr>
              <w:t>with oversight responsibility across all four St Kea congregations</w:t>
            </w:r>
            <w:r w:rsidR="6F4F5573" w:rsidRPr="5C4BFD79">
              <w:rPr>
                <w:color w:val="000000" w:themeColor="text1"/>
              </w:rPr>
              <w:t xml:space="preserve"> might be a good </w:t>
            </w:r>
            <w:r w:rsidR="6733BD58" w:rsidRPr="5C4BFD79">
              <w:rPr>
                <w:color w:val="000000" w:themeColor="text1"/>
              </w:rPr>
              <w:t>approach and would be similar to other churches. Martin raised the possibility of sharing hours with other churches as part of the BMO.</w:t>
            </w:r>
            <w:r w:rsidR="240E375B" w:rsidRPr="5C4BFD79">
              <w:rPr>
                <w:color w:val="000000" w:themeColor="text1"/>
              </w:rPr>
              <w:t xml:space="preserve"> Hugh agreed to circulate a draft job description and person specification</w:t>
            </w:r>
            <w:r w:rsidR="00EC30BD" w:rsidRPr="5C4BFD79">
              <w:rPr>
                <w:color w:val="000000" w:themeColor="text1"/>
              </w:rPr>
              <w:t xml:space="preserve"> as a starting point</w:t>
            </w:r>
            <w:r w:rsidR="240E375B" w:rsidRPr="5C4BFD79">
              <w:rPr>
                <w:color w:val="000000" w:themeColor="text1"/>
              </w:rPr>
              <w:t>.</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rsidR="240E375B" w:rsidRDefault="240E375B" w:rsidP="5C4BFD79">
            <w:pPr>
              <w:spacing w:line="259" w:lineRule="auto"/>
              <w:rPr>
                <w:rFonts w:ascii="Calibri" w:hAnsi="Calibri" w:cs="Calibri"/>
                <w:sz w:val="20"/>
                <w:szCs w:val="20"/>
              </w:rPr>
            </w:pPr>
            <w:r w:rsidRPr="5C4BFD79">
              <w:rPr>
                <w:rFonts w:ascii="Calibri" w:hAnsi="Calibri" w:cs="Calibri"/>
                <w:sz w:val="20"/>
                <w:szCs w:val="20"/>
              </w:rPr>
              <w:t>Hugh</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rsidR="240E375B" w:rsidRDefault="240E375B" w:rsidP="5C4BFD79">
            <w:pPr>
              <w:rPr>
                <w:rFonts w:ascii="Calibri" w:eastAsia="Calibri" w:hAnsi="Calibri" w:cs="Calibri"/>
                <w:sz w:val="20"/>
                <w:szCs w:val="20"/>
              </w:rPr>
            </w:pPr>
            <w:r w:rsidRPr="5C4BFD79">
              <w:rPr>
                <w:rFonts w:ascii="Calibri" w:eastAsia="Calibri" w:hAnsi="Calibri" w:cs="Calibri"/>
                <w:sz w:val="20"/>
                <w:szCs w:val="20"/>
              </w:rPr>
              <w:t>Jan 24th</w:t>
            </w:r>
          </w:p>
        </w:tc>
      </w:tr>
      <w:tr w:rsidR="00C152AA" w:rsidTr="0015255C">
        <w:tblPrEx>
          <w:shd w:val="clear" w:color="auto" w:fill="D0DDEF"/>
        </w:tblPrEx>
        <w:trPr>
          <w:trHeight w:val="604"/>
        </w:trPr>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rsidR="00C152AA" w:rsidRPr="00B55539" w:rsidRDefault="712E8D7B" w:rsidP="5C4BFD79">
            <w:pPr>
              <w:spacing w:line="259" w:lineRule="auto"/>
              <w:rPr>
                <w:rFonts w:ascii="Calibri" w:hAnsi="Calibri" w:cs="Calibri"/>
                <w:b/>
                <w:bCs/>
              </w:rPr>
            </w:pPr>
            <w:r w:rsidRPr="5C4BFD79">
              <w:rPr>
                <w:rFonts w:ascii="Calibri" w:hAnsi="Calibri" w:cs="Calibri"/>
                <w:b/>
                <w:bCs/>
                <w:sz w:val="20"/>
                <w:szCs w:val="20"/>
              </w:rPr>
              <w:t xml:space="preserve">4) </w:t>
            </w:r>
            <w:r w:rsidR="53F5A8AF" w:rsidRPr="5C4BFD79">
              <w:rPr>
                <w:rFonts w:ascii="Calibri" w:hAnsi="Calibri" w:cs="Calibri"/>
                <w:b/>
                <w:bCs/>
                <w:sz w:val="20"/>
                <w:szCs w:val="20"/>
              </w:rPr>
              <w:t>Whole Church Prayer</w:t>
            </w:r>
          </w:p>
        </w:tc>
        <w:tc>
          <w:tcPr>
            <w:tcW w:w="10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rsidR="53F5A8AF" w:rsidRDefault="53F5A8AF" w:rsidP="5C4BFD79">
            <w:pPr>
              <w:pStyle w:val="Body"/>
              <w:spacing w:after="0" w:line="240" w:lineRule="auto"/>
              <w:rPr>
                <w:color w:val="000000" w:themeColor="text1"/>
              </w:rPr>
            </w:pPr>
            <w:r>
              <w:t>There was a discussion seeking to find a way forward in light of both the consultation responses and the plan presented to the two leadership teams.</w:t>
            </w:r>
          </w:p>
          <w:p w:rsidR="5C4BFD79" w:rsidRDefault="5C4BFD79" w:rsidP="5C4BFD79">
            <w:pPr>
              <w:pStyle w:val="Body"/>
              <w:spacing w:after="0" w:line="240" w:lineRule="auto"/>
              <w:rPr>
                <w:color w:val="000000" w:themeColor="text1"/>
              </w:rPr>
            </w:pPr>
          </w:p>
          <w:p w:rsidR="4AD8DCAE" w:rsidRDefault="4AD8DCAE" w:rsidP="5C4BFD79">
            <w:pPr>
              <w:pStyle w:val="Body"/>
              <w:spacing w:after="0" w:line="240" w:lineRule="auto"/>
              <w:rPr>
                <w:color w:val="000000" w:themeColor="text1"/>
              </w:rPr>
            </w:pPr>
            <w:r w:rsidRPr="5C4BFD79">
              <w:rPr>
                <w:color w:val="000000" w:themeColor="text1"/>
              </w:rPr>
              <w:t xml:space="preserve">Many different factors and various options were discussed. The main </w:t>
            </w:r>
            <w:r w:rsidR="3B088FF5" w:rsidRPr="5C4BFD79">
              <w:rPr>
                <w:color w:val="000000" w:themeColor="text1"/>
              </w:rPr>
              <w:t>areas of agreement</w:t>
            </w:r>
            <w:r w:rsidRPr="5C4BFD79">
              <w:rPr>
                <w:color w:val="000000" w:themeColor="text1"/>
              </w:rPr>
              <w:t xml:space="preserve"> were:</w:t>
            </w:r>
          </w:p>
          <w:p w:rsidR="4AD8DCAE" w:rsidRDefault="4AD8DCAE" w:rsidP="5C4BFD79">
            <w:pPr>
              <w:pStyle w:val="Body"/>
              <w:numPr>
                <w:ilvl w:val="0"/>
                <w:numId w:val="2"/>
              </w:numPr>
              <w:spacing w:after="0" w:line="240" w:lineRule="auto"/>
              <w:rPr>
                <w:rFonts w:eastAsia="Calibri" w:cs="Calibri"/>
                <w:color w:val="000000" w:themeColor="text1"/>
              </w:rPr>
            </w:pPr>
            <w:r w:rsidRPr="5C4BFD79">
              <w:rPr>
                <w:color w:val="000000" w:themeColor="text1"/>
              </w:rPr>
              <w:t>A</w:t>
            </w:r>
            <w:r w:rsidR="607F21D9" w:rsidRPr="5C4BFD79">
              <w:rPr>
                <w:color w:val="000000" w:themeColor="text1"/>
              </w:rPr>
              <w:t>n additional</w:t>
            </w:r>
            <w:r w:rsidRPr="5C4BFD79">
              <w:rPr>
                <w:color w:val="000000" w:themeColor="text1"/>
              </w:rPr>
              <w:t xml:space="preserve"> daytime prayer meeting is worth trying, particularly seeking to involve the </w:t>
            </w:r>
            <w:r w:rsidR="4B2E9D08" w:rsidRPr="5C4BFD79">
              <w:rPr>
                <w:color w:val="000000" w:themeColor="text1"/>
              </w:rPr>
              <w:t xml:space="preserve">three AH home/small groups consisting of members who may </w:t>
            </w:r>
            <w:r w:rsidR="0FB5E67C" w:rsidRPr="5C4BFD79">
              <w:rPr>
                <w:color w:val="000000" w:themeColor="text1"/>
              </w:rPr>
              <w:t>find an evening start time a barrier to involvement.</w:t>
            </w:r>
            <w:r w:rsidR="7D8A8793" w:rsidRPr="5C4BFD79">
              <w:rPr>
                <w:color w:val="000000" w:themeColor="text1"/>
              </w:rPr>
              <w:t xml:space="preserve"> It was suggested that Maggie H should be approached to explore a Weds afternoon meeting that could be hosted by her group.</w:t>
            </w:r>
          </w:p>
          <w:p w:rsidR="338899CC" w:rsidRDefault="338899CC" w:rsidP="5C4BFD79">
            <w:pPr>
              <w:pStyle w:val="Body"/>
              <w:numPr>
                <w:ilvl w:val="0"/>
                <w:numId w:val="2"/>
              </w:numPr>
              <w:spacing w:after="0" w:line="240" w:lineRule="auto"/>
              <w:rPr>
                <w:color w:val="000000" w:themeColor="text1"/>
              </w:rPr>
            </w:pPr>
            <w:r w:rsidRPr="5C4BFD79">
              <w:rPr>
                <w:color w:val="000000" w:themeColor="text1"/>
              </w:rPr>
              <w:t>It was noted by Liz that a</w:t>
            </w:r>
            <w:r w:rsidR="7D8A8793" w:rsidRPr="5C4BFD79">
              <w:rPr>
                <w:color w:val="000000" w:themeColor="text1"/>
              </w:rPr>
              <w:t xml:space="preserve"> midweek prayer meeting that formed part of the home/small group schedule had been successful in the past and did have some app</w:t>
            </w:r>
            <w:r w:rsidR="0F38E4B8" w:rsidRPr="5C4BFD79">
              <w:rPr>
                <w:color w:val="000000" w:themeColor="text1"/>
              </w:rPr>
              <w:t>eal going forwards however using the Moresk Centre</w:t>
            </w:r>
            <w:r w:rsidR="666FBF35" w:rsidRPr="5C4BFD79">
              <w:rPr>
                <w:color w:val="000000" w:themeColor="text1"/>
              </w:rPr>
              <w:t xml:space="preserve"> felt less appealing than All Hallows</w:t>
            </w:r>
            <w:r w:rsidR="6101AA8D" w:rsidRPr="5C4BFD79">
              <w:rPr>
                <w:color w:val="000000" w:themeColor="text1"/>
              </w:rPr>
              <w:t>.</w:t>
            </w:r>
            <w:r w:rsidR="666FBF35" w:rsidRPr="5C4BFD79">
              <w:rPr>
                <w:color w:val="000000" w:themeColor="text1"/>
              </w:rPr>
              <w:t xml:space="preserve"> </w:t>
            </w:r>
            <w:r w:rsidR="293E5644" w:rsidRPr="5C4BFD79">
              <w:rPr>
                <w:color w:val="000000" w:themeColor="text1"/>
              </w:rPr>
              <w:t xml:space="preserve">Martin H noted that </w:t>
            </w:r>
            <w:r w:rsidR="666FBF35" w:rsidRPr="5C4BFD79">
              <w:rPr>
                <w:color w:val="000000" w:themeColor="text1"/>
              </w:rPr>
              <w:t>not all home/small groups meet on a</w:t>
            </w:r>
            <w:r w:rsidR="45C231CE" w:rsidRPr="5C4BFD79">
              <w:rPr>
                <w:color w:val="000000" w:themeColor="text1"/>
              </w:rPr>
              <w:t xml:space="preserve"> Wednesday the pattern is not straightforward</w:t>
            </w:r>
            <w:r w:rsidR="057F9ACD" w:rsidRPr="5C4BFD79">
              <w:rPr>
                <w:color w:val="000000" w:themeColor="text1"/>
              </w:rPr>
              <w:t xml:space="preserve"> and also suggested that his group were more likely to attend a Sunday meeting than a </w:t>
            </w:r>
            <w:r w:rsidR="638842D8" w:rsidRPr="5C4BFD79">
              <w:rPr>
                <w:color w:val="000000" w:themeColor="text1"/>
              </w:rPr>
              <w:t>midweek evening</w:t>
            </w:r>
            <w:r w:rsidR="45C231CE" w:rsidRPr="5C4BFD79">
              <w:rPr>
                <w:color w:val="000000" w:themeColor="text1"/>
              </w:rPr>
              <w:t xml:space="preserve">. </w:t>
            </w:r>
            <w:r w:rsidR="1BF7D866" w:rsidRPr="5C4BFD79">
              <w:rPr>
                <w:color w:val="000000" w:themeColor="text1"/>
              </w:rPr>
              <w:t xml:space="preserve">It was also noted that All Hallows church is sometimes used by the Scouts on a Wednesday evening.  </w:t>
            </w:r>
          </w:p>
          <w:p w:rsidR="45C231CE" w:rsidRDefault="45C231CE" w:rsidP="5C4BFD79">
            <w:pPr>
              <w:pStyle w:val="Body"/>
              <w:numPr>
                <w:ilvl w:val="0"/>
                <w:numId w:val="2"/>
              </w:numPr>
              <w:spacing w:after="0" w:line="240" w:lineRule="auto"/>
              <w:rPr>
                <w:color w:val="000000" w:themeColor="text1"/>
              </w:rPr>
            </w:pPr>
            <w:r w:rsidRPr="5C4BFD79">
              <w:rPr>
                <w:color w:val="000000" w:themeColor="text1"/>
              </w:rPr>
              <w:t>A monthly Sunday meeting could take on board the consultation responses by moving earlier (e.g. 6.30pm start),</w:t>
            </w:r>
            <w:r w:rsidR="305C6B27" w:rsidRPr="5C4BFD79">
              <w:rPr>
                <w:color w:val="000000" w:themeColor="text1"/>
              </w:rPr>
              <w:t xml:space="preserve"> having a less rigid/busy agenda</w:t>
            </w:r>
            <w:r w:rsidR="28DD310D" w:rsidRPr="5C4BFD79">
              <w:rPr>
                <w:color w:val="000000" w:themeColor="text1"/>
              </w:rPr>
              <w:t>.</w:t>
            </w:r>
          </w:p>
          <w:p w:rsidR="005E6362" w:rsidRDefault="005E6362" w:rsidP="5C4BFD79">
            <w:pPr>
              <w:pStyle w:val="Body"/>
              <w:numPr>
                <w:ilvl w:val="0"/>
                <w:numId w:val="2"/>
              </w:numPr>
              <w:spacing w:after="0" w:line="240" w:lineRule="auto"/>
              <w:rPr>
                <w:color w:val="000000" w:themeColor="text1"/>
              </w:rPr>
            </w:pPr>
            <w:r>
              <w:rPr>
                <w:color w:val="000000" w:themeColor="text1"/>
              </w:rPr>
              <w:t>Whatever solution is reached there is a need to advertise/promote well.</w:t>
            </w:r>
          </w:p>
          <w:p w:rsidR="5C4BFD79" w:rsidRDefault="5C4BFD79" w:rsidP="5C4BFD79">
            <w:pPr>
              <w:pStyle w:val="Body"/>
              <w:spacing w:after="0" w:line="240" w:lineRule="auto"/>
              <w:rPr>
                <w:color w:val="000000" w:themeColor="text1"/>
              </w:rPr>
            </w:pPr>
          </w:p>
          <w:p w:rsidR="28DD310D" w:rsidRDefault="28DD310D" w:rsidP="5C4BFD79">
            <w:pPr>
              <w:pStyle w:val="Body"/>
              <w:spacing w:after="0" w:line="240" w:lineRule="auto"/>
              <w:rPr>
                <w:color w:val="000000" w:themeColor="text1"/>
              </w:rPr>
            </w:pPr>
            <w:r w:rsidRPr="5C4BFD79">
              <w:rPr>
                <w:color w:val="000000" w:themeColor="text1"/>
              </w:rPr>
              <w:t xml:space="preserve">The suggestion from the AHLT is therefore that the pattern for whole church prayer is reinstated as Wednesday afternoons and </w:t>
            </w:r>
            <w:r w:rsidR="2B852D90" w:rsidRPr="5C4BFD79">
              <w:rPr>
                <w:color w:val="000000" w:themeColor="text1"/>
              </w:rPr>
              <w:t>Sunday evenings.</w:t>
            </w:r>
            <w:r w:rsidR="5083278D" w:rsidRPr="5C4BFD79">
              <w:rPr>
                <w:color w:val="000000" w:themeColor="text1"/>
              </w:rPr>
              <w:t xml:space="preserve"> In order to be memorable it is suggested that these meetings take place on the 1</w:t>
            </w:r>
            <w:r w:rsidR="5083278D" w:rsidRPr="5C4BFD79">
              <w:rPr>
                <w:color w:val="000000" w:themeColor="text1"/>
                <w:vertAlign w:val="superscript"/>
              </w:rPr>
              <w:t>st</w:t>
            </w:r>
            <w:r w:rsidR="5083278D" w:rsidRPr="5C4BFD79">
              <w:rPr>
                <w:color w:val="000000" w:themeColor="text1"/>
              </w:rPr>
              <w:t xml:space="preserve"> Wednesday/Sunday respectively.</w:t>
            </w:r>
          </w:p>
          <w:p w:rsidR="007221DA" w:rsidRDefault="007221DA" w:rsidP="1CDED763">
            <w:pPr>
              <w:pStyle w:val="Body"/>
              <w:spacing w:after="0" w:line="240" w:lineRule="auto"/>
              <w:rPr>
                <w:color w:val="000000" w:themeColor="text1"/>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rsidR="00AF5278" w:rsidRPr="00106ADE" w:rsidRDefault="1D1EBEC2" w:rsidP="5C4BFD79">
            <w:pPr>
              <w:spacing w:line="259" w:lineRule="auto"/>
              <w:rPr>
                <w:rFonts w:ascii="Calibri" w:hAnsi="Calibri" w:cs="Calibri"/>
              </w:rPr>
            </w:pPr>
            <w:r w:rsidRPr="5C4BFD79">
              <w:rPr>
                <w:rFonts w:ascii="Calibri" w:hAnsi="Calibri" w:cs="Calibri"/>
                <w:sz w:val="20"/>
                <w:szCs w:val="20"/>
              </w:rPr>
              <w:t>Hugh</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rsidR="00C152AA" w:rsidRDefault="1D1EBEC2" w:rsidP="5C4BFD79">
            <w:pPr>
              <w:spacing w:line="259" w:lineRule="auto"/>
              <w:rPr>
                <w:rFonts w:ascii="Calibri" w:eastAsia="Calibri" w:hAnsi="Calibri" w:cs="Calibri"/>
              </w:rPr>
            </w:pPr>
            <w:r w:rsidRPr="5C4BFD79">
              <w:rPr>
                <w:rFonts w:ascii="Calibri" w:eastAsia="Calibri" w:hAnsi="Calibri" w:cs="Calibri"/>
                <w:sz w:val="20"/>
                <w:szCs w:val="20"/>
              </w:rPr>
              <w:t>Feb 6th</w:t>
            </w:r>
          </w:p>
        </w:tc>
      </w:tr>
      <w:tr w:rsidR="5C4BFD79" w:rsidTr="0015255C">
        <w:tblPrEx>
          <w:shd w:val="clear" w:color="auto" w:fill="D0DDEF"/>
        </w:tblPrEx>
        <w:trPr>
          <w:trHeight w:val="1006"/>
        </w:trPr>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rsidR="795A8629" w:rsidRDefault="795A8629" w:rsidP="5C4BFD79">
            <w:pPr>
              <w:spacing w:line="259" w:lineRule="auto"/>
              <w:rPr>
                <w:rFonts w:ascii="Calibri" w:hAnsi="Calibri" w:cs="Calibri"/>
                <w:b/>
                <w:bCs/>
                <w:sz w:val="20"/>
                <w:szCs w:val="20"/>
              </w:rPr>
            </w:pPr>
            <w:r w:rsidRPr="5C4BFD79">
              <w:rPr>
                <w:rFonts w:ascii="Calibri" w:hAnsi="Calibri" w:cs="Calibri"/>
                <w:b/>
                <w:bCs/>
                <w:sz w:val="20"/>
                <w:szCs w:val="20"/>
              </w:rPr>
              <w:lastRenderedPageBreak/>
              <w:t>Prayer ministry</w:t>
            </w:r>
          </w:p>
        </w:tc>
        <w:tc>
          <w:tcPr>
            <w:tcW w:w="10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rsidR="795A8629" w:rsidRDefault="795A8629" w:rsidP="5C4BFD79">
            <w:pPr>
              <w:spacing w:line="259" w:lineRule="auto"/>
              <w:rPr>
                <w:rFonts w:ascii="Calibri" w:hAnsi="Calibri" w:cs="Calibri"/>
                <w:sz w:val="20"/>
                <w:szCs w:val="20"/>
              </w:rPr>
            </w:pPr>
            <w:r w:rsidRPr="5C4BFD79">
              <w:rPr>
                <w:rFonts w:ascii="Calibri" w:hAnsi="Calibri" w:cs="Calibri"/>
                <w:sz w:val="20"/>
                <w:szCs w:val="20"/>
              </w:rPr>
              <w:t xml:space="preserve">It was noted that in person prayer ministry has resumed and that an area in the transept has been allocated for this. Hugh is sourcing a banner. </w:t>
            </w:r>
            <w:r w:rsidR="10EB4790" w:rsidRPr="5C4BFD79">
              <w:rPr>
                <w:rFonts w:ascii="Calibri" w:hAnsi="Calibri" w:cs="Calibri"/>
                <w:sz w:val="20"/>
                <w:szCs w:val="20"/>
              </w:rPr>
              <w:t>The AHLT agreed that this was a positive step.</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rsidR="10EB4790" w:rsidRDefault="10EB4790" w:rsidP="5C4BFD79">
            <w:pPr>
              <w:pStyle w:val="Body"/>
              <w:spacing w:line="240" w:lineRule="auto"/>
              <w:rPr>
                <w:color w:val="000000" w:themeColor="text1"/>
              </w:rPr>
            </w:pPr>
            <w:r w:rsidRPr="5C4BFD79">
              <w:rPr>
                <w:color w:val="000000" w:themeColor="text1"/>
              </w:rPr>
              <w:t>Hugh</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rsidR="10EB4790" w:rsidRDefault="10EB4790" w:rsidP="5C4BFD79">
            <w:pPr>
              <w:rPr>
                <w:rFonts w:ascii="Calibri" w:eastAsia="Calibri" w:hAnsi="Calibri" w:cs="Calibri"/>
                <w:sz w:val="20"/>
                <w:szCs w:val="20"/>
              </w:rPr>
            </w:pPr>
            <w:r w:rsidRPr="5C4BFD79">
              <w:rPr>
                <w:rFonts w:ascii="Calibri" w:eastAsia="Calibri" w:hAnsi="Calibri" w:cs="Calibri"/>
                <w:sz w:val="20"/>
                <w:szCs w:val="20"/>
              </w:rPr>
              <w:t>Jan 24th</w:t>
            </w:r>
          </w:p>
        </w:tc>
      </w:tr>
      <w:tr w:rsidR="5C4BFD79" w:rsidTr="0015255C">
        <w:tblPrEx>
          <w:shd w:val="clear" w:color="auto" w:fill="D0DDEF"/>
        </w:tblPrEx>
        <w:trPr>
          <w:trHeight w:val="1006"/>
        </w:trPr>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rsidR="4CAFE45D" w:rsidRDefault="4CAFE45D" w:rsidP="5C4BFD79">
            <w:pPr>
              <w:spacing w:line="259" w:lineRule="auto"/>
              <w:rPr>
                <w:rFonts w:ascii="Calibri" w:hAnsi="Calibri" w:cs="Calibri"/>
                <w:b/>
                <w:bCs/>
                <w:sz w:val="20"/>
                <w:szCs w:val="20"/>
              </w:rPr>
            </w:pPr>
            <w:r w:rsidRPr="5C4BFD79">
              <w:rPr>
                <w:rFonts w:ascii="Calibri" w:hAnsi="Calibri" w:cs="Calibri"/>
                <w:b/>
                <w:bCs/>
                <w:sz w:val="20"/>
                <w:szCs w:val="20"/>
              </w:rPr>
              <w:t>5) Role of AHLT</w:t>
            </w:r>
          </w:p>
        </w:tc>
        <w:tc>
          <w:tcPr>
            <w:tcW w:w="10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rsidR="4CAFE45D" w:rsidRDefault="4CAFE45D" w:rsidP="5C4BFD79">
            <w:pPr>
              <w:spacing w:line="259" w:lineRule="auto"/>
              <w:rPr>
                <w:rFonts w:ascii="Calibri" w:hAnsi="Calibri" w:cs="Calibri"/>
                <w:sz w:val="20"/>
                <w:szCs w:val="20"/>
              </w:rPr>
            </w:pPr>
            <w:r w:rsidRPr="5C4BFD79">
              <w:rPr>
                <w:rFonts w:ascii="Calibri" w:hAnsi="Calibri" w:cs="Calibri"/>
                <w:sz w:val="20"/>
                <w:szCs w:val="20"/>
              </w:rPr>
              <w:t>Not much time was available for this agenda item, however Hugh and Martin passed on th</w:t>
            </w:r>
            <w:r w:rsidR="005E6362">
              <w:rPr>
                <w:rFonts w:ascii="Calibri" w:hAnsi="Calibri" w:cs="Calibri"/>
                <w:sz w:val="20"/>
                <w:szCs w:val="20"/>
              </w:rPr>
              <w:t>at the</w:t>
            </w:r>
            <w:r w:rsidRPr="5C4BFD79">
              <w:rPr>
                <w:rFonts w:ascii="Calibri" w:hAnsi="Calibri" w:cs="Calibri"/>
                <w:sz w:val="20"/>
                <w:szCs w:val="20"/>
              </w:rPr>
              <w:t xml:space="preserve"> </w:t>
            </w:r>
            <w:r w:rsidR="005E6362" w:rsidRPr="005E6362">
              <w:rPr>
                <w:rFonts w:ascii="Calibri" w:hAnsi="Calibri" w:cs="Calibri"/>
                <w:sz w:val="20"/>
                <w:szCs w:val="20"/>
              </w:rPr>
              <w:t>PCC requested the reinstatement of the task for both leadership teams to present their annual Vision statement for the next year to PCC in July</w:t>
            </w:r>
            <w:r w:rsidRPr="5C4BFD79">
              <w:rPr>
                <w:rFonts w:ascii="Calibri" w:hAnsi="Calibri" w:cs="Calibri"/>
                <w:sz w:val="20"/>
                <w:szCs w:val="20"/>
              </w:rPr>
              <w:t>.</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rsidR="4CAFE45D" w:rsidRDefault="4CAFE45D" w:rsidP="5C4BFD79">
            <w:pPr>
              <w:pStyle w:val="Body"/>
              <w:spacing w:line="240" w:lineRule="auto"/>
              <w:rPr>
                <w:color w:val="000000" w:themeColor="text1"/>
              </w:rPr>
            </w:pPr>
            <w:r w:rsidRPr="5C4BFD79">
              <w:rPr>
                <w:color w:val="000000" w:themeColor="text1"/>
              </w:rPr>
              <w:t>Martin</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rsidR="4CAFE45D" w:rsidRDefault="4CAFE45D" w:rsidP="5C4BFD79">
            <w:pPr>
              <w:rPr>
                <w:rFonts w:ascii="Calibri" w:eastAsia="Calibri" w:hAnsi="Calibri" w:cs="Calibri"/>
                <w:sz w:val="20"/>
                <w:szCs w:val="20"/>
              </w:rPr>
            </w:pPr>
            <w:r w:rsidRPr="5C4BFD79">
              <w:rPr>
                <w:rFonts w:ascii="Calibri" w:eastAsia="Calibri" w:hAnsi="Calibri" w:cs="Calibri"/>
                <w:sz w:val="20"/>
                <w:szCs w:val="20"/>
              </w:rPr>
              <w:t>End of June</w:t>
            </w:r>
          </w:p>
        </w:tc>
      </w:tr>
      <w:tr w:rsidR="008445EB" w:rsidTr="0015255C">
        <w:tblPrEx>
          <w:shd w:val="clear" w:color="auto" w:fill="D0DDEF"/>
        </w:tblPrEx>
        <w:trPr>
          <w:trHeight w:val="1006"/>
        </w:trPr>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rsidR="008445EB" w:rsidRPr="00106ADE" w:rsidRDefault="38525A58" w:rsidP="5C4BFD79">
            <w:pPr>
              <w:spacing w:line="259" w:lineRule="auto"/>
              <w:rPr>
                <w:rFonts w:ascii="Calibri" w:hAnsi="Calibri" w:cs="Calibri"/>
                <w:b/>
                <w:bCs/>
              </w:rPr>
            </w:pPr>
            <w:r w:rsidRPr="5C4BFD79">
              <w:rPr>
                <w:rFonts w:ascii="Calibri" w:hAnsi="Calibri" w:cs="Calibri"/>
                <w:b/>
                <w:bCs/>
                <w:sz w:val="20"/>
                <w:szCs w:val="20"/>
              </w:rPr>
              <w:t>Building project</w:t>
            </w:r>
          </w:p>
        </w:tc>
        <w:tc>
          <w:tcPr>
            <w:tcW w:w="10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rsidR="008445EB" w:rsidRPr="004618A5" w:rsidRDefault="10C134C9" w:rsidP="5C4BFD79">
            <w:pPr>
              <w:spacing w:line="259" w:lineRule="auto"/>
              <w:rPr>
                <w:rFonts w:ascii="Calibri" w:hAnsi="Calibri" w:cs="Calibri"/>
              </w:rPr>
            </w:pPr>
            <w:r w:rsidRPr="5C4BFD79">
              <w:rPr>
                <w:rFonts w:ascii="Calibri" w:hAnsi="Calibri" w:cs="Calibri"/>
                <w:sz w:val="20"/>
                <w:szCs w:val="20"/>
              </w:rPr>
              <w:t>Following on from</w:t>
            </w:r>
            <w:r w:rsidR="38525A58" w:rsidRPr="5C4BFD79">
              <w:rPr>
                <w:rFonts w:ascii="Calibri" w:hAnsi="Calibri" w:cs="Calibri"/>
                <w:sz w:val="20"/>
                <w:szCs w:val="20"/>
              </w:rPr>
              <w:t xml:space="preserve"> discussions in previous meetings it was suggested that the </w:t>
            </w:r>
            <w:r w:rsidR="64CBE0A1" w:rsidRPr="5C4BFD79">
              <w:rPr>
                <w:rFonts w:ascii="Calibri" w:hAnsi="Calibri" w:cs="Calibri"/>
                <w:sz w:val="20"/>
                <w:szCs w:val="20"/>
              </w:rPr>
              <w:t>Buildings</w:t>
            </w:r>
            <w:r w:rsidR="38525A58" w:rsidRPr="5C4BFD79">
              <w:rPr>
                <w:rFonts w:ascii="Calibri" w:hAnsi="Calibri" w:cs="Calibri"/>
                <w:sz w:val="20"/>
                <w:szCs w:val="20"/>
              </w:rPr>
              <w:t xml:space="preserve"> Group are invited to </w:t>
            </w:r>
            <w:r w:rsidR="32DEBEC0" w:rsidRPr="5C4BFD79">
              <w:rPr>
                <w:rFonts w:ascii="Calibri" w:hAnsi="Calibri" w:cs="Calibri"/>
                <w:sz w:val="20"/>
                <w:szCs w:val="20"/>
              </w:rPr>
              <w:t>the February meeting in order to update the AHLT on where plans ended up. It is hoped this might allow greater clarity on what the future of the building project might be.</w:t>
            </w:r>
            <w:r w:rsidR="726A363A" w:rsidRPr="5C4BFD79">
              <w:rPr>
                <w:rFonts w:ascii="Calibri" w:hAnsi="Calibri" w:cs="Calibri"/>
                <w:sz w:val="20"/>
                <w:szCs w:val="20"/>
              </w:rPr>
              <w:t xml:space="preserve"> </w:t>
            </w:r>
            <w:r w:rsidR="46C64FBD" w:rsidRPr="5C4BFD79">
              <w:rPr>
                <w:rFonts w:ascii="Calibri" w:hAnsi="Calibri" w:cs="Calibri"/>
                <w:sz w:val="20"/>
                <w:szCs w:val="20"/>
              </w:rPr>
              <w:t xml:space="preserve">Jonathan, Sian, and Geoff will be invited. (Liz and Martin are also members)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rsidR="008445EB" w:rsidRDefault="3D30F81A">
            <w:pPr>
              <w:pStyle w:val="Body"/>
              <w:spacing w:after="0" w:line="240" w:lineRule="auto"/>
            </w:pPr>
            <w:r>
              <w:t>Hugh</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rsidR="008445EB" w:rsidRDefault="40E3EB7B" w:rsidP="5C4BFD79">
            <w:pPr>
              <w:rPr>
                <w:rFonts w:ascii="Calibri" w:eastAsia="Calibri" w:hAnsi="Calibri" w:cs="Calibri"/>
                <w:sz w:val="20"/>
                <w:szCs w:val="20"/>
              </w:rPr>
            </w:pPr>
            <w:r w:rsidRPr="5C4BFD79">
              <w:rPr>
                <w:rFonts w:ascii="Calibri" w:eastAsia="Calibri" w:hAnsi="Calibri" w:cs="Calibri"/>
                <w:sz w:val="20"/>
                <w:szCs w:val="20"/>
              </w:rPr>
              <w:t>Jan 24th</w:t>
            </w:r>
          </w:p>
          <w:p w:rsidR="008445EB" w:rsidRDefault="008445EB" w:rsidP="5C4BFD79">
            <w:pPr>
              <w:rPr>
                <w:rFonts w:ascii="Calibri" w:eastAsia="Calibri" w:hAnsi="Calibri" w:cs="Calibri"/>
              </w:rPr>
            </w:pPr>
          </w:p>
        </w:tc>
      </w:tr>
      <w:tr w:rsidR="008445EB" w:rsidTr="0015255C">
        <w:tblPrEx>
          <w:shd w:val="clear" w:color="auto" w:fill="D0DDEF"/>
        </w:tblPrEx>
        <w:trPr>
          <w:trHeight w:val="1187"/>
        </w:trPr>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rsidR="008445EB" w:rsidRPr="00B56BCF" w:rsidRDefault="611C9796" w:rsidP="5C4BFD79">
            <w:pPr>
              <w:spacing w:line="259" w:lineRule="auto"/>
              <w:rPr>
                <w:rFonts w:ascii="Calibri" w:hAnsi="Calibri" w:cs="Calibri"/>
                <w:b/>
                <w:bCs/>
              </w:rPr>
            </w:pPr>
            <w:r w:rsidRPr="5C4BFD79">
              <w:rPr>
                <w:rFonts w:ascii="Calibri" w:hAnsi="Calibri" w:cs="Calibri"/>
                <w:b/>
                <w:bCs/>
                <w:sz w:val="20"/>
                <w:szCs w:val="20"/>
              </w:rPr>
              <w:t>7) ‘Prayer Grannies’ and ‘Names amnesty Sundays’</w:t>
            </w:r>
          </w:p>
        </w:tc>
        <w:tc>
          <w:tcPr>
            <w:tcW w:w="10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rsidR="008445EB" w:rsidRPr="008445EB" w:rsidRDefault="611C9796" w:rsidP="5C4BFD79">
            <w:pPr>
              <w:spacing w:line="259" w:lineRule="auto"/>
              <w:rPr>
                <w:rFonts w:ascii="Calibri" w:hAnsi="Calibri" w:cs="Calibri"/>
                <w:sz w:val="20"/>
                <w:szCs w:val="20"/>
              </w:rPr>
            </w:pPr>
            <w:r w:rsidRPr="5C4BFD79">
              <w:rPr>
                <w:rFonts w:ascii="Calibri" w:hAnsi="Calibri" w:cs="Calibri"/>
                <w:sz w:val="20"/>
                <w:szCs w:val="20"/>
              </w:rPr>
              <w:t xml:space="preserve">Hugh updated the AHLT on plans to continue fostering church family identity through two initiatives that can be implemented fairly easily. Heather, Hannah and Hugh will </w:t>
            </w:r>
            <w:r w:rsidR="35951BFF" w:rsidRPr="5C4BFD79">
              <w:rPr>
                <w:rFonts w:ascii="Calibri" w:hAnsi="Calibri" w:cs="Calibri"/>
                <w:sz w:val="20"/>
                <w:szCs w:val="20"/>
              </w:rPr>
              <w:t xml:space="preserve">work on the ‘prayer </w:t>
            </w:r>
            <w:r w:rsidR="15D97D42" w:rsidRPr="5C4BFD79">
              <w:rPr>
                <w:rFonts w:ascii="Calibri" w:hAnsi="Calibri" w:cs="Calibri"/>
                <w:sz w:val="20"/>
                <w:szCs w:val="20"/>
              </w:rPr>
              <w:t>grannies</w:t>
            </w:r>
            <w:r w:rsidR="35951BFF" w:rsidRPr="5C4BFD79">
              <w:rPr>
                <w:rFonts w:ascii="Calibri" w:hAnsi="Calibri" w:cs="Calibri"/>
                <w:sz w:val="20"/>
                <w:szCs w:val="20"/>
              </w:rPr>
              <w:t>’ and Hugh will also suggest some Sundays for sticky name labels to help with getting</w:t>
            </w:r>
            <w:r w:rsidR="27971FA2" w:rsidRPr="5C4BFD79">
              <w:rPr>
                <w:rFonts w:ascii="Calibri" w:hAnsi="Calibri" w:cs="Calibri"/>
                <w:sz w:val="20"/>
                <w:szCs w:val="20"/>
              </w:rPr>
              <w:t xml:space="preserve"> to know one another.</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rsidR="008445EB" w:rsidRDefault="34A525FD">
            <w:pPr>
              <w:pStyle w:val="Body"/>
              <w:spacing w:after="0" w:line="240" w:lineRule="auto"/>
            </w:pPr>
            <w:r>
              <w:t>Hugh</w:t>
            </w:r>
          </w:p>
          <w:p w:rsidR="008445EB" w:rsidRDefault="008445EB" w:rsidP="3A46BA49">
            <w:pPr>
              <w:pStyle w:val="Body"/>
              <w:spacing w:after="0" w:line="240" w:lineRule="auto"/>
              <w:rPr>
                <w:color w:val="000000" w:themeColor="text1"/>
              </w:rPr>
            </w:pP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rsidR="6B281B74" w:rsidRDefault="6B281B74" w:rsidP="5C4BFD79">
            <w:pPr>
              <w:spacing w:line="259" w:lineRule="auto"/>
              <w:rPr>
                <w:rFonts w:ascii="Calibri" w:eastAsia="Calibri" w:hAnsi="Calibri" w:cs="Calibri"/>
              </w:rPr>
            </w:pPr>
            <w:r w:rsidRPr="5C4BFD79">
              <w:rPr>
                <w:rFonts w:ascii="Calibri" w:eastAsia="Calibri" w:hAnsi="Calibri" w:cs="Calibri"/>
                <w:sz w:val="20"/>
                <w:szCs w:val="20"/>
              </w:rPr>
              <w:t>Feb 6th</w:t>
            </w:r>
          </w:p>
          <w:p w:rsidR="008445EB" w:rsidRDefault="008445EB" w:rsidP="3A46BA49"/>
        </w:tc>
      </w:tr>
      <w:tr w:rsidR="3A46BA49" w:rsidTr="0015255C">
        <w:tblPrEx>
          <w:shd w:val="clear" w:color="auto" w:fill="D0DDEF"/>
        </w:tblPrEx>
        <w:trPr>
          <w:trHeight w:val="1187"/>
        </w:trPr>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rsidR="6B281B74" w:rsidRDefault="6B281B74" w:rsidP="5C4BFD79">
            <w:pPr>
              <w:spacing w:line="259" w:lineRule="auto"/>
              <w:rPr>
                <w:rFonts w:ascii="Calibri" w:hAnsi="Calibri" w:cs="Calibri"/>
                <w:b/>
                <w:bCs/>
              </w:rPr>
            </w:pPr>
            <w:r w:rsidRPr="5C4BFD79">
              <w:rPr>
                <w:rFonts w:ascii="Calibri" w:hAnsi="Calibri" w:cs="Calibri"/>
                <w:b/>
                <w:bCs/>
                <w:sz w:val="20"/>
                <w:szCs w:val="20"/>
              </w:rPr>
              <w:t>8) Update on the BMO and On the Way</w:t>
            </w:r>
          </w:p>
          <w:p w:rsidR="3A46BA49" w:rsidRDefault="3A46BA49" w:rsidP="3A46BA49">
            <w:pPr>
              <w:rPr>
                <w:rFonts w:ascii="Calibri" w:hAnsi="Calibri" w:cs="Calibri"/>
                <w:b/>
                <w:bCs/>
              </w:rPr>
            </w:pPr>
          </w:p>
        </w:tc>
        <w:tc>
          <w:tcPr>
            <w:tcW w:w="10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rsidR="78F2C513" w:rsidRDefault="6B281B74" w:rsidP="5C4BFD79">
            <w:pPr>
              <w:spacing w:line="259" w:lineRule="auto"/>
              <w:rPr>
                <w:rFonts w:ascii="Calibri" w:hAnsi="Calibri" w:cs="Calibri"/>
              </w:rPr>
            </w:pPr>
            <w:r w:rsidRPr="5C4BFD79">
              <w:rPr>
                <w:rFonts w:ascii="Calibri" w:hAnsi="Calibri" w:cs="Calibri"/>
                <w:sz w:val="20"/>
                <w:szCs w:val="20"/>
              </w:rPr>
              <w:t>Martin mentioned his involvement and the meeting on the 18</w:t>
            </w:r>
            <w:r w:rsidRPr="5C4BFD79">
              <w:rPr>
                <w:rFonts w:ascii="Calibri" w:hAnsi="Calibri" w:cs="Calibri"/>
                <w:sz w:val="20"/>
                <w:szCs w:val="20"/>
                <w:vertAlign w:val="superscript"/>
              </w:rPr>
              <w:t>th</w:t>
            </w:r>
            <w:r w:rsidRPr="5C4BFD79">
              <w:rPr>
                <w:rFonts w:ascii="Calibri" w:hAnsi="Calibri" w:cs="Calibri"/>
                <w:sz w:val="20"/>
                <w:szCs w:val="20"/>
              </w:rPr>
              <w:t xml:space="preserve"> January which would be the start of the next stage of On the Way</w:t>
            </w:r>
            <w:r w:rsidR="005E6362">
              <w:rPr>
                <w:rFonts w:ascii="Calibri" w:hAnsi="Calibri" w:cs="Calibri"/>
                <w:sz w:val="20"/>
                <w:szCs w:val="20"/>
              </w:rPr>
              <w:t>. The BMO is</w:t>
            </w:r>
            <w:r w:rsidR="005E6362" w:rsidRPr="005E6362">
              <w:rPr>
                <w:rFonts w:ascii="Calibri" w:hAnsi="Calibri" w:cs="Calibri"/>
                <w:sz w:val="20"/>
                <w:szCs w:val="20"/>
              </w:rPr>
              <w:t xml:space="preserve"> </w:t>
            </w:r>
            <w:r w:rsidR="005E6362">
              <w:rPr>
                <w:rFonts w:ascii="Calibri" w:hAnsi="Calibri" w:cs="Calibri"/>
                <w:sz w:val="20"/>
                <w:szCs w:val="20"/>
              </w:rPr>
              <w:t>part of the remit for</w:t>
            </w:r>
            <w:r w:rsidR="005E6362" w:rsidRPr="005E6362">
              <w:rPr>
                <w:rFonts w:ascii="Calibri" w:hAnsi="Calibri" w:cs="Calibri"/>
                <w:sz w:val="20"/>
                <w:szCs w:val="20"/>
              </w:rPr>
              <w:t xml:space="preserve"> the Truro Renew team</w:t>
            </w:r>
            <w:r w:rsidR="005E6362">
              <w:rPr>
                <w:rFonts w:ascii="Calibri" w:hAnsi="Calibri" w:cs="Calibri"/>
                <w:sz w:val="20"/>
                <w:szCs w:val="20"/>
              </w:rPr>
              <w:t xml:space="preserve"> within the On the Way process.</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rsidR="78F2C513" w:rsidRDefault="6B281B74" w:rsidP="5C4BFD79">
            <w:pPr>
              <w:pStyle w:val="Body"/>
              <w:spacing w:line="240" w:lineRule="auto"/>
              <w:rPr>
                <w:color w:val="000000" w:themeColor="text1"/>
              </w:rPr>
            </w:pPr>
            <w:r w:rsidRPr="5C4BFD79">
              <w:rPr>
                <w:color w:val="000000" w:themeColor="text1"/>
              </w:rPr>
              <w:t>Martin</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rsidR="78F2C513" w:rsidRDefault="78F2C513" w:rsidP="3A46BA49">
            <w:pPr>
              <w:rPr>
                <w:rFonts w:ascii="Calibri" w:eastAsia="Calibri" w:hAnsi="Calibri" w:cs="Calibri"/>
                <w:sz w:val="20"/>
                <w:szCs w:val="20"/>
              </w:rPr>
            </w:pPr>
            <w:r w:rsidRPr="3A46BA49">
              <w:rPr>
                <w:rFonts w:ascii="Calibri" w:eastAsia="Calibri" w:hAnsi="Calibri" w:cs="Calibri"/>
                <w:sz w:val="20"/>
                <w:szCs w:val="20"/>
              </w:rPr>
              <w:t>As required</w:t>
            </w:r>
          </w:p>
        </w:tc>
      </w:tr>
      <w:tr w:rsidR="5C4BFD79" w:rsidTr="0015255C">
        <w:tblPrEx>
          <w:shd w:val="clear" w:color="auto" w:fill="D0DDEF"/>
        </w:tblPrEx>
        <w:trPr>
          <w:trHeight w:val="1187"/>
        </w:trPr>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rsidR="5C9B06B0" w:rsidRDefault="5C9B06B0" w:rsidP="5C4BFD79">
            <w:pPr>
              <w:spacing w:line="259" w:lineRule="auto"/>
              <w:rPr>
                <w:rFonts w:ascii="Calibri" w:hAnsi="Calibri" w:cs="Calibri"/>
                <w:b/>
                <w:bCs/>
                <w:sz w:val="20"/>
                <w:szCs w:val="20"/>
              </w:rPr>
            </w:pPr>
            <w:r w:rsidRPr="5C4BFD79">
              <w:rPr>
                <w:rFonts w:ascii="Calibri" w:hAnsi="Calibri" w:cs="Calibri"/>
                <w:b/>
                <w:bCs/>
                <w:sz w:val="20"/>
                <w:szCs w:val="20"/>
              </w:rPr>
              <w:t>9) Kea Environmental Audit</w:t>
            </w:r>
          </w:p>
        </w:tc>
        <w:tc>
          <w:tcPr>
            <w:tcW w:w="10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rsidR="5C9B06B0" w:rsidRDefault="5C9B06B0" w:rsidP="5C4BFD79">
            <w:pPr>
              <w:spacing w:line="259" w:lineRule="auto"/>
              <w:rPr>
                <w:rFonts w:ascii="Calibri" w:hAnsi="Calibri" w:cs="Calibri"/>
                <w:sz w:val="20"/>
                <w:szCs w:val="20"/>
              </w:rPr>
            </w:pPr>
            <w:r w:rsidRPr="5C4BFD79">
              <w:rPr>
                <w:rFonts w:ascii="Calibri" w:hAnsi="Calibri" w:cs="Calibri"/>
                <w:sz w:val="20"/>
                <w:szCs w:val="20"/>
              </w:rPr>
              <w:t>Martin updated the AHLT on the next step with the Environmental Audit which is to allocate tasks/initiatives/action</w:t>
            </w:r>
            <w:r w:rsidR="360B1507" w:rsidRPr="5C4BFD79">
              <w:rPr>
                <w:rFonts w:ascii="Calibri" w:hAnsi="Calibri" w:cs="Calibri"/>
                <w:sz w:val="20"/>
                <w:szCs w:val="20"/>
              </w:rPr>
              <w:t>s</w:t>
            </w:r>
            <w:r w:rsidRPr="5C4BFD79">
              <w:rPr>
                <w:rFonts w:ascii="Calibri" w:hAnsi="Calibri" w:cs="Calibri"/>
                <w:sz w:val="20"/>
                <w:szCs w:val="20"/>
              </w:rPr>
              <w:t xml:space="preserve"> to various teams</w:t>
            </w:r>
            <w:r w:rsidR="66C48840" w:rsidRPr="5C4BFD79">
              <w:rPr>
                <w:rFonts w:ascii="Calibri" w:hAnsi="Calibri" w:cs="Calibri"/>
                <w:sz w:val="20"/>
                <w:szCs w:val="20"/>
              </w:rPr>
              <w:t>.</w:t>
            </w:r>
          </w:p>
          <w:p w:rsidR="5C4BFD79" w:rsidRDefault="5C4BFD79" w:rsidP="5C4BFD79">
            <w:pPr>
              <w:spacing w:line="259" w:lineRule="auto"/>
              <w:rPr>
                <w:rFonts w:ascii="Calibri" w:hAnsi="Calibri" w:cs="Calibri"/>
              </w:rPr>
            </w:pPr>
          </w:p>
          <w:p w:rsidR="66C48840" w:rsidRDefault="66C48840" w:rsidP="5C4BFD79">
            <w:pPr>
              <w:spacing w:line="259" w:lineRule="auto"/>
              <w:rPr>
                <w:rFonts w:ascii="Calibri" w:hAnsi="Calibri" w:cs="Calibri"/>
                <w:sz w:val="20"/>
                <w:szCs w:val="20"/>
              </w:rPr>
            </w:pPr>
            <w:r w:rsidRPr="5C4BFD79">
              <w:rPr>
                <w:rFonts w:ascii="Calibri" w:hAnsi="Calibri" w:cs="Calibri"/>
                <w:sz w:val="20"/>
                <w:szCs w:val="20"/>
              </w:rPr>
              <w:t xml:space="preserve">There was discussion about the involvement of Children and Youth in this and some possible ideas for </w:t>
            </w:r>
            <w:r w:rsidR="42D841CF" w:rsidRPr="5C4BFD79">
              <w:rPr>
                <w:rFonts w:ascii="Calibri" w:hAnsi="Calibri" w:cs="Calibri"/>
                <w:sz w:val="20"/>
                <w:szCs w:val="20"/>
              </w:rPr>
              <w:t xml:space="preserve">both </w:t>
            </w:r>
            <w:r w:rsidRPr="5C4BFD79">
              <w:rPr>
                <w:rFonts w:ascii="Calibri" w:hAnsi="Calibri" w:cs="Calibri"/>
                <w:sz w:val="20"/>
                <w:szCs w:val="20"/>
              </w:rPr>
              <w:t>teac</w:t>
            </w:r>
            <w:r w:rsidR="3CBC423F" w:rsidRPr="5C4BFD79">
              <w:rPr>
                <w:rFonts w:ascii="Calibri" w:hAnsi="Calibri" w:cs="Calibri"/>
                <w:sz w:val="20"/>
                <w:szCs w:val="20"/>
              </w:rPr>
              <w:t xml:space="preserve">hing and </w:t>
            </w:r>
            <w:r w:rsidR="6C0FAD1D" w:rsidRPr="5C4BFD79">
              <w:rPr>
                <w:rFonts w:ascii="Calibri" w:hAnsi="Calibri" w:cs="Calibri"/>
                <w:sz w:val="20"/>
                <w:szCs w:val="20"/>
              </w:rPr>
              <w:t>c</w:t>
            </w:r>
            <w:r w:rsidRPr="5C4BFD79">
              <w:rPr>
                <w:rFonts w:ascii="Calibri" w:hAnsi="Calibri" w:cs="Calibri"/>
                <w:sz w:val="20"/>
                <w:szCs w:val="20"/>
              </w:rPr>
              <w:t>hurchyard ini</w:t>
            </w:r>
            <w:r w:rsidR="36FE0FD3" w:rsidRPr="5C4BFD79">
              <w:rPr>
                <w:rFonts w:ascii="Calibri" w:hAnsi="Calibri" w:cs="Calibri"/>
                <w:sz w:val="20"/>
                <w:szCs w:val="20"/>
              </w:rPr>
              <w:t>ti</w:t>
            </w:r>
            <w:r w:rsidRPr="5C4BFD79">
              <w:rPr>
                <w:rFonts w:ascii="Calibri" w:hAnsi="Calibri" w:cs="Calibri"/>
                <w:sz w:val="20"/>
                <w:szCs w:val="20"/>
              </w:rPr>
              <w:t>atives.</w:t>
            </w:r>
          </w:p>
          <w:p w:rsidR="5C4BFD79" w:rsidRDefault="5C4BFD79" w:rsidP="5C4BFD79">
            <w:pPr>
              <w:spacing w:line="259" w:lineRule="auto"/>
              <w:rPr>
                <w:rFonts w:ascii="Calibri" w:hAnsi="Calibri" w:cs="Calibri"/>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rsidR="33B191F8" w:rsidRDefault="33B191F8" w:rsidP="5C4BFD79">
            <w:pPr>
              <w:pStyle w:val="Body"/>
              <w:spacing w:line="240" w:lineRule="auto"/>
              <w:rPr>
                <w:color w:val="000000" w:themeColor="text1"/>
              </w:rPr>
            </w:pPr>
            <w:r w:rsidRPr="5C4BFD79">
              <w:rPr>
                <w:color w:val="000000" w:themeColor="text1"/>
              </w:rPr>
              <w:t>Martin</w:t>
            </w:r>
            <w:r w:rsidR="005E6362">
              <w:rPr>
                <w:color w:val="000000" w:themeColor="text1"/>
              </w:rPr>
              <w:t>/Ben/Hugh/Heather</w:t>
            </w:r>
          </w:p>
          <w:p w:rsidR="5C4BFD79" w:rsidRDefault="5C4BFD79" w:rsidP="5C4BFD79">
            <w:pPr>
              <w:pStyle w:val="Body"/>
              <w:spacing w:line="240" w:lineRule="auto"/>
              <w:rPr>
                <w:color w:val="000000" w:themeColor="text1"/>
              </w:rPr>
            </w:pP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rsidR="33B191F8" w:rsidRDefault="33B191F8" w:rsidP="5C4BFD79">
            <w:pPr>
              <w:rPr>
                <w:rFonts w:ascii="Calibri" w:eastAsia="Calibri" w:hAnsi="Calibri" w:cs="Calibri"/>
                <w:sz w:val="20"/>
                <w:szCs w:val="20"/>
              </w:rPr>
            </w:pPr>
            <w:r w:rsidRPr="5C4BFD79">
              <w:rPr>
                <w:rFonts w:ascii="Calibri" w:eastAsia="Calibri" w:hAnsi="Calibri" w:cs="Calibri"/>
                <w:sz w:val="20"/>
                <w:szCs w:val="20"/>
              </w:rPr>
              <w:t>As required</w:t>
            </w:r>
          </w:p>
          <w:p w:rsidR="5C4BFD79" w:rsidRDefault="5C4BFD79" w:rsidP="5C4BFD79">
            <w:pPr>
              <w:rPr>
                <w:rFonts w:ascii="Calibri" w:eastAsia="Calibri" w:hAnsi="Calibri" w:cs="Calibri"/>
              </w:rPr>
            </w:pPr>
          </w:p>
        </w:tc>
      </w:tr>
      <w:tr w:rsidR="5C4BFD79" w:rsidTr="0015255C">
        <w:tblPrEx>
          <w:shd w:val="clear" w:color="auto" w:fill="D0DDEF"/>
        </w:tblPrEx>
        <w:trPr>
          <w:trHeight w:val="1187"/>
        </w:trPr>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rsidR="33B191F8" w:rsidRDefault="33B191F8" w:rsidP="5C4BFD79">
            <w:pPr>
              <w:spacing w:line="259" w:lineRule="auto"/>
              <w:rPr>
                <w:rFonts w:ascii="Calibri" w:hAnsi="Calibri" w:cs="Calibri"/>
                <w:b/>
                <w:bCs/>
                <w:sz w:val="20"/>
                <w:szCs w:val="20"/>
              </w:rPr>
            </w:pPr>
            <w:r w:rsidRPr="5C4BFD79">
              <w:rPr>
                <w:rFonts w:ascii="Calibri" w:hAnsi="Calibri" w:cs="Calibri"/>
                <w:b/>
                <w:bCs/>
                <w:sz w:val="20"/>
                <w:szCs w:val="20"/>
              </w:rPr>
              <w:lastRenderedPageBreak/>
              <w:t>10) Looking back/looking forward</w:t>
            </w:r>
          </w:p>
        </w:tc>
        <w:tc>
          <w:tcPr>
            <w:tcW w:w="10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rsidR="40220C32" w:rsidRDefault="40220C32" w:rsidP="5C4BFD79">
            <w:pPr>
              <w:spacing w:line="259" w:lineRule="auto"/>
              <w:rPr>
                <w:rFonts w:ascii="Calibri" w:hAnsi="Calibri" w:cs="Calibri"/>
              </w:rPr>
            </w:pPr>
            <w:r w:rsidRPr="5C4BFD79">
              <w:rPr>
                <w:rFonts w:ascii="Calibri" w:hAnsi="Calibri" w:cs="Calibri"/>
                <w:sz w:val="20"/>
                <w:szCs w:val="20"/>
              </w:rPr>
              <w:t>Hugh very briefly outlined some of the events and initiatives planned for the term including plans for a Confirmation service and the Real Lives events.</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rsidR="36810E0F" w:rsidRDefault="36810E0F" w:rsidP="5C4BFD79">
            <w:pPr>
              <w:pStyle w:val="Body"/>
              <w:spacing w:line="240" w:lineRule="auto"/>
              <w:rPr>
                <w:color w:val="000000" w:themeColor="text1"/>
              </w:rPr>
            </w:pPr>
            <w:r w:rsidRPr="5C4BFD79">
              <w:rPr>
                <w:color w:val="000000" w:themeColor="text1"/>
              </w:rPr>
              <w:t>NA</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rsidR="5C4BFD79" w:rsidRDefault="5C4BFD79" w:rsidP="5C4BFD79">
            <w:pPr>
              <w:rPr>
                <w:rFonts w:ascii="Calibri" w:eastAsia="Calibri" w:hAnsi="Calibri" w:cs="Calibri"/>
              </w:rPr>
            </w:pPr>
          </w:p>
        </w:tc>
      </w:tr>
      <w:tr w:rsidR="3A46BA49" w:rsidTr="0015255C">
        <w:tblPrEx>
          <w:shd w:val="clear" w:color="auto" w:fill="D0DDEF"/>
        </w:tblPrEx>
        <w:trPr>
          <w:trHeight w:val="1187"/>
        </w:trPr>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rsidR="78F2C513" w:rsidRDefault="36810E0F" w:rsidP="3A46BA49">
            <w:pPr>
              <w:spacing w:line="259" w:lineRule="auto"/>
              <w:rPr>
                <w:rFonts w:ascii="Calibri" w:hAnsi="Calibri" w:cs="Calibri"/>
                <w:b/>
                <w:bCs/>
              </w:rPr>
            </w:pPr>
            <w:r w:rsidRPr="5C4BFD79">
              <w:rPr>
                <w:rFonts w:ascii="Calibri" w:hAnsi="Calibri" w:cs="Calibri"/>
                <w:b/>
                <w:bCs/>
                <w:sz w:val="20"/>
                <w:szCs w:val="20"/>
              </w:rPr>
              <w:t xml:space="preserve">11) </w:t>
            </w:r>
            <w:r w:rsidR="5FE48FC2" w:rsidRPr="5C4BFD79">
              <w:rPr>
                <w:rFonts w:ascii="Calibri" w:hAnsi="Calibri" w:cs="Calibri"/>
                <w:b/>
                <w:bCs/>
                <w:sz w:val="20"/>
                <w:szCs w:val="20"/>
              </w:rPr>
              <w:t xml:space="preserve">AOB - </w:t>
            </w:r>
            <w:r w:rsidR="7EC6F163" w:rsidRPr="5C4BFD79">
              <w:rPr>
                <w:rFonts w:ascii="Calibri" w:hAnsi="Calibri" w:cs="Calibri"/>
                <w:b/>
                <w:bCs/>
                <w:sz w:val="20"/>
                <w:szCs w:val="20"/>
              </w:rPr>
              <w:t>Church cleaning</w:t>
            </w:r>
          </w:p>
          <w:p w:rsidR="3A46BA49" w:rsidRDefault="3A46BA49" w:rsidP="3A46BA49">
            <w:pPr>
              <w:rPr>
                <w:rFonts w:ascii="Calibri" w:hAnsi="Calibri" w:cs="Calibri"/>
                <w:b/>
                <w:bCs/>
              </w:rPr>
            </w:pPr>
          </w:p>
        </w:tc>
        <w:tc>
          <w:tcPr>
            <w:tcW w:w="10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rsidR="78F2C513" w:rsidRDefault="7EC6F163" w:rsidP="5C4BFD79">
            <w:pPr>
              <w:spacing w:line="259" w:lineRule="auto"/>
              <w:rPr>
                <w:rFonts w:ascii="Calibri" w:hAnsi="Calibri" w:cs="Calibri"/>
                <w:sz w:val="20"/>
                <w:szCs w:val="20"/>
              </w:rPr>
            </w:pPr>
            <w:r w:rsidRPr="5C4BFD79">
              <w:rPr>
                <w:rFonts w:ascii="Calibri" w:hAnsi="Calibri" w:cs="Calibri"/>
                <w:sz w:val="20"/>
                <w:szCs w:val="20"/>
              </w:rPr>
              <w:t>Hugh</w:t>
            </w:r>
            <w:r w:rsidR="4BCD8806" w:rsidRPr="5C4BFD79">
              <w:rPr>
                <w:rFonts w:ascii="Calibri" w:hAnsi="Calibri" w:cs="Calibri"/>
                <w:sz w:val="20"/>
                <w:szCs w:val="20"/>
              </w:rPr>
              <w:t xml:space="preserve"> </w:t>
            </w:r>
            <w:r w:rsidR="12E389B8" w:rsidRPr="5C4BFD79">
              <w:rPr>
                <w:rFonts w:ascii="Calibri" w:hAnsi="Calibri" w:cs="Calibri"/>
                <w:sz w:val="20"/>
                <w:szCs w:val="20"/>
              </w:rPr>
              <w:t xml:space="preserve">noted that the church cleaning </w:t>
            </w:r>
            <w:proofErr w:type="spellStart"/>
            <w:r w:rsidR="12E389B8" w:rsidRPr="5C4BFD79">
              <w:rPr>
                <w:rFonts w:ascii="Calibri" w:hAnsi="Calibri" w:cs="Calibri"/>
                <w:sz w:val="20"/>
                <w:szCs w:val="20"/>
              </w:rPr>
              <w:t>rota</w:t>
            </w:r>
            <w:proofErr w:type="spellEnd"/>
            <w:r w:rsidR="12E389B8" w:rsidRPr="5C4BFD79">
              <w:rPr>
                <w:rFonts w:ascii="Calibri" w:hAnsi="Calibri" w:cs="Calibri"/>
                <w:sz w:val="20"/>
                <w:szCs w:val="20"/>
              </w:rPr>
              <w:t xml:space="preserve"> has been moved to Church Suite and last year’s volunteers have been invited to sign up however fresh volunteers are needed. Hugh passed on Jean’s</w:t>
            </w:r>
            <w:r w:rsidR="3D6BD695" w:rsidRPr="5C4BFD79">
              <w:rPr>
                <w:rFonts w:ascii="Calibri" w:hAnsi="Calibri" w:cs="Calibri"/>
                <w:sz w:val="20"/>
                <w:szCs w:val="20"/>
              </w:rPr>
              <w:t xml:space="preserve"> request that the AHLT help with recruitment.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rsidR="0C35D999" w:rsidRDefault="3D6BD695" w:rsidP="5C4BFD79">
            <w:pPr>
              <w:pStyle w:val="Body"/>
              <w:spacing w:line="240" w:lineRule="auto"/>
              <w:rPr>
                <w:color w:val="000000" w:themeColor="text1"/>
              </w:rPr>
            </w:pPr>
            <w:r w:rsidRPr="5C4BFD79">
              <w:rPr>
                <w:color w:val="000000" w:themeColor="text1"/>
              </w:rPr>
              <w:t>All</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rsidR="0C35D999" w:rsidRDefault="0C35D999" w:rsidP="3A46BA49">
            <w:pPr>
              <w:rPr>
                <w:rFonts w:ascii="Calibri" w:eastAsia="Calibri" w:hAnsi="Calibri" w:cs="Calibri"/>
                <w:sz w:val="20"/>
                <w:szCs w:val="20"/>
              </w:rPr>
            </w:pPr>
            <w:r w:rsidRPr="3A46BA49">
              <w:rPr>
                <w:rFonts w:ascii="Calibri" w:eastAsia="Calibri" w:hAnsi="Calibri" w:cs="Calibri"/>
                <w:sz w:val="20"/>
                <w:szCs w:val="20"/>
              </w:rPr>
              <w:t>Asap</w:t>
            </w:r>
          </w:p>
          <w:p w:rsidR="3A46BA49" w:rsidRDefault="3A46BA49" w:rsidP="3A46BA49">
            <w:pPr>
              <w:rPr>
                <w:rFonts w:ascii="Calibri" w:eastAsia="Calibri" w:hAnsi="Calibri" w:cs="Calibri"/>
              </w:rPr>
            </w:pPr>
          </w:p>
        </w:tc>
      </w:tr>
      <w:tr w:rsidR="5C4BFD79" w:rsidTr="0015255C">
        <w:tblPrEx>
          <w:shd w:val="clear" w:color="auto" w:fill="D0DDEF"/>
        </w:tblPrEx>
        <w:trPr>
          <w:trHeight w:val="1187"/>
        </w:trPr>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rsidR="703DBA28" w:rsidRDefault="703DBA28" w:rsidP="5C4BFD79">
            <w:pPr>
              <w:spacing w:line="259" w:lineRule="auto"/>
              <w:rPr>
                <w:rFonts w:ascii="Calibri" w:hAnsi="Calibri" w:cs="Calibri"/>
                <w:b/>
                <w:bCs/>
                <w:sz w:val="20"/>
                <w:szCs w:val="20"/>
              </w:rPr>
            </w:pPr>
            <w:r w:rsidRPr="5C4BFD79">
              <w:rPr>
                <w:rFonts w:ascii="Calibri" w:hAnsi="Calibri" w:cs="Calibri"/>
                <w:b/>
                <w:bCs/>
                <w:sz w:val="20"/>
                <w:szCs w:val="20"/>
              </w:rPr>
              <w:t>Creche and family area</w:t>
            </w:r>
          </w:p>
        </w:tc>
        <w:tc>
          <w:tcPr>
            <w:tcW w:w="10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rsidR="703DBA28" w:rsidRDefault="703DBA28" w:rsidP="5C4BFD79">
            <w:pPr>
              <w:spacing w:line="259" w:lineRule="auto"/>
              <w:rPr>
                <w:rFonts w:ascii="Calibri" w:hAnsi="Calibri" w:cs="Calibri"/>
                <w:sz w:val="20"/>
                <w:szCs w:val="20"/>
              </w:rPr>
            </w:pPr>
            <w:r w:rsidRPr="5C4BFD79">
              <w:rPr>
                <w:rFonts w:ascii="Calibri" w:hAnsi="Calibri" w:cs="Calibri"/>
                <w:sz w:val="20"/>
                <w:szCs w:val="20"/>
              </w:rPr>
              <w:t>Hugh asked the AHLT about placing signs on a small number of chairs at the front left hand side of church near to the carpet, low table and Creche door to enco</w:t>
            </w:r>
            <w:r w:rsidR="4C55C502" w:rsidRPr="5C4BFD79">
              <w:rPr>
                <w:rFonts w:ascii="Calibri" w:hAnsi="Calibri" w:cs="Calibri"/>
                <w:sz w:val="20"/>
                <w:szCs w:val="20"/>
              </w:rPr>
              <w:t>urage these seats to be reserved for families with small children.</w:t>
            </w:r>
            <w:r w:rsidRPr="5C4BFD79">
              <w:rPr>
                <w:rFonts w:ascii="Calibri" w:hAnsi="Calibri" w:cs="Calibri"/>
                <w:sz w:val="20"/>
                <w:szCs w:val="20"/>
              </w:rPr>
              <w:t xml:space="preserve">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rsidR="0B207938" w:rsidRDefault="0B207938" w:rsidP="5C4BFD79">
            <w:pPr>
              <w:pStyle w:val="Body"/>
              <w:spacing w:line="240" w:lineRule="auto"/>
              <w:rPr>
                <w:color w:val="000000" w:themeColor="text1"/>
              </w:rPr>
            </w:pPr>
            <w:r w:rsidRPr="5C4BFD79">
              <w:rPr>
                <w:color w:val="000000" w:themeColor="text1"/>
              </w:rPr>
              <w:t>Hugh</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rsidR="0B207938" w:rsidRDefault="0B207938" w:rsidP="5C4BFD79">
            <w:pPr>
              <w:rPr>
                <w:rFonts w:ascii="Calibri" w:eastAsia="Calibri" w:hAnsi="Calibri" w:cs="Calibri"/>
                <w:sz w:val="20"/>
                <w:szCs w:val="20"/>
              </w:rPr>
            </w:pPr>
            <w:r w:rsidRPr="5C4BFD79">
              <w:rPr>
                <w:rFonts w:ascii="Calibri" w:eastAsia="Calibri" w:hAnsi="Calibri" w:cs="Calibri"/>
                <w:sz w:val="20"/>
                <w:szCs w:val="20"/>
              </w:rPr>
              <w:t>23</w:t>
            </w:r>
            <w:r w:rsidRPr="5C4BFD79">
              <w:rPr>
                <w:rFonts w:ascii="Calibri" w:eastAsia="Calibri" w:hAnsi="Calibri" w:cs="Calibri"/>
                <w:sz w:val="20"/>
                <w:szCs w:val="20"/>
                <w:vertAlign w:val="superscript"/>
              </w:rPr>
              <w:t>rd</w:t>
            </w:r>
            <w:r w:rsidRPr="5C4BFD79">
              <w:rPr>
                <w:rFonts w:ascii="Calibri" w:eastAsia="Calibri" w:hAnsi="Calibri" w:cs="Calibri"/>
                <w:sz w:val="20"/>
                <w:szCs w:val="20"/>
              </w:rPr>
              <w:t xml:space="preserve"> Jan</w:t>
            </w:r>
          </w:p>
        </w:tc>
      </w:tr>
      <w:tr w:rsidR="5C4BFD79" w:rsidTr="0015255C">
        <w:tblPrEx>
          <w:shd w:val="clear" w:color="auto" w:fill="D0DDEF"/>
        </w:tblPrEx>
        <w:trPr>
          <w:trHeight w:val="1187"/>
        </w:trPr>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rsidR="4E960197" w:rsidRDefault="4E960197" w:rsidP="5C4BFD79">
            <w:pPr>
              <w:spacing w:line="259" w:lineRule="auto"/>
              <w:rPr>
                <w:rFonts w:ascii="Calibri" w:hAnsi="Calibri" w:cs="Calibri"/>
                <w:b/>
                <w:bCs/>
                <w:sz w:val="20"/>
                <w:szCs w:val="20"/>
              </w:rPr>
            </w:pPr>
            <w:r w:rsidRPr="5C4BFD79">
              <w:rPr>
                <w:rFonts w:ascii="Calibri" w:hAnsi="Calibri" w:cs="Calibri"/>
                <w:b/>
                <w:bCs/>
                <w:sz w:val="20"/>
                <w:szCs w:val="20"/>
              </w:rPr>
              <w:t>12)</w:t>
            </w:r>
            <w:r w:rsidR="344F0A94" w:rsidRPr="5C4BFD79">
              <w:rPr>
                <w:rFonts w:ascii="Calibri" w:hAnsi="Calibri" w:cs="Calibri"/>
                <w:b/>
                <w:bCs/>
                <w:sz w:val="20"/>
                <w:szCs w:val="20"/>
              </w:rPr>
              <w:t xml:space="preserve"> Date of next meeting</w:t>
            </w:r>
          </w:p>
        </w:tc>
        <w:tc>
          <w:tcPr>
            <w:tcW w:w="10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rsidR="4E960197" w:rsidRDefault="4E960197" w:rsidP="5C4BFD79">
            <w:pPr>
              <w:spacing w:line="259" w:lineRule="auto"/>
              <w:rPr>
                <w:rFonts w:ascii="Calibri" w:hAnsi="Calibri" w:cs="Calibri"/>
                <w:sz w:val="20"/>
                <w:szCs w:val="20"/>
              </w:rPr>
            </w:pPr>
            <w:r w:rsidRPr="5C4BFD79">
              <w:rPr>
                <w:rFonts w:ascii="Calibri" w:hAnsi="Calibri" w:cs="Calibri"/>
                <w:sz w:val="20"/>
                <w:szCs w:val="20"/>
              </w:rPr>
              <w:t>There was discussion about the date of the next meeting. The next third Monday falls in half term so to ensure that everyone has the best chance of attending the AHLT decided to opt for th</w:t>
            </w:r>
            <w:r w:rsidR="2DE87430" w:rsidRPr="5C4BFD79">
              <w:rPr>
                <w:rFonts w:ascii="Calibri" w:hAnsi="Calibri" w:cs="Calibri"/>
                <w:sz w:val="20"/>
                <w:szCs w:val="20"/>
              </w:rPr>
              <w:t>e fourth Monday.</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rsidR="2DE87430" w:rsidRDefault="2DE87430" w:rsidP="5C4BFD79">
            <w:pPr>
              <w:pStyle w:val="Body"/>
              <w:spacing w:line="240" w:lineRule="auto"/>
              <w:rPr>
                <w:color w:val="000000" w:themeColor="text1"/>
              </w:rPr>
            </w:pPr>
            <w:r w:rsidRPr="5C4BFD79">
              <w:rPr>
                <w:color w:val="000000" w:themeColor="text1"/>
              </w:rPr>
              <w:t>N/A</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rsidR="5C4BFD79" w:rsidRDefault="5C4BFD79" w:rsidP="5C4BFD79">
            <w:pPr>
              <w:rPr>
                <w:rFonts w:ascii="Calibri" w:eastAsia="Calibri" w:hAnsi="Calibri" w:cs="Calibri"/>
              </w:rPr>
            </w:pPr>
          </w:p>
        </w:tc>
      </w:tr>
      <w:tr w:rsidR="5C4BFD79" w:rsidTr="0015255C">
        <w:tblPrEx>
          <w:shd w:val="clear" w:color="auto" w:fill="D0DDEF"/>
        </w:tblPrEx>
        <w:trPr>
          <w:trHeight w:val="1187"/>
        </w:trPr>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rsidR="2FE2F0D7" w:rsidRDefault="2FE2F0D7" w:rsidP="5C4BFD79">
            <w:pPr>
              <w:spacing w:line="259" w:lineRule="auto"/>
              <w:rPr>
                <w:rFonts w:ascii="Calibri" w:hAnsi="Calibri" w:cs="Calibri"/>
                <w:b/>
                <w:bCs/>
                <w:sz w:val="20"/>
                <w:szCs w:val="20"/>
              </w:rPr>
            </w:pPr>
            <w:r w:rsidRPr="5C4BFD79">
              <w:rPr>
                <w:rFonts w:ascii="Calibri" w:hAnsi="Calibri" w:cs="Calibri"/>
                <w:b/>
                <w:bCs/>
                <w:sz w:val="20"/>
                <w:szCs w:val="20"/>
              </w:rPr>
              <w:t>13) Close in prayer</w:t>
            </w:r>
          </w:p>
        </w:tc>
        <w:tc>
          <w:tcPr>
            <w:tcW w:w="10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rsidR="2FE2F0D7" w:rsidRDefault="2FE2F0D7" w:rsidP="5C4BFD79">
            <w:pPr>
              <w:spacing w:line="259" w:lineRule="auto"/>
              <w:rPr>
                <w:rFonts w:ascii="Calibri" w:hAnsi="Calibri" w:cs="Calibri"/>
              </w:rPr>
            </w:pPr>
            <w:r w:rsidRPr="5C4BFD79">
              <w:rPr>
                <w:rFonts w:ascii="Calibri" w:hAnsi="Calibri" w:cs="Calibri"/>
                <w:sz w:val="20"/>
                <w:szCs w:val="20"/>
              </w:rPr>
              <w:t>The meeting ended in prayer, including a time of thanksgiving for encouragements and answers to prayer (particularly focused on the most recent Sunday service at All H</w:t>
            </w:r>
            <w:r w:rsidR="1A081391" w:rsidRPr="5C4BFD79">
              <w:rPr>
                <w:rFonts w:ascii="Calibri" w:hAnsi="Calibri" w:cs="Calibri"/>
                <w:sz w:val="20"/>
                <w:szCs w:val="20"/>
              </w:rPr>
              <w:t>a</w:t>
            </w:r>
            <w:r w:rsidRPr="5C4BFD79">
              <w:rPr>
                <w:rFonts w:ascii="Calibri" w:hAnsi="Calibri" w:cs="Calibri"/>
                <w:sz w:val="20"/>
                <w:szCs w:val="20"/>
              </w:rPr>
              <w:t>llows).</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rsidR="5C4BFD79" w:rsidRDefault="5C4BFD79" w:rsidP="5C4BFD79">
            <w:pPr>
              <w:pStyle w:val="Body"/>
              <w:spacing w:line="240" w:lineRule="auto"/>
              <w:rPr>
                <w:color w:val="000000" w:themeColor="text1"/>
              </w:rPr>
            </w:pP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rsidR="5C4BFD79" w:rsidRDefault="5C4BFD79" w:rsidP="5C4BFD79">
            <w:pPr>
              <w:rPr>
                <w:rFonts w:ascii="Calibri" w:eastAsia="Calibri" w:hAnsi="Calibri" w:cs="Calibri"/>
              </w:rPr>
            </w:pPr>
          </w:p>
        </w:tc>
      </w:tr>
    </w:tbl>
    <w:p w:rsidR="00C152AA" w:rsidRDefault="00C152AA" w:rsidP="00887E98">
      <w:pPr>
        <w:pStyle w:val="Body"/>
        <w:widowControl w:val="0"/>
        <w:spacing w:line="240" w:lineRule="auto"/>
      </w:pPr>
    </w:p>
    <w:p w:rsidR="009F0989" w:rsidRDefault="009F0989" w:rsidP="00887E98">
      <w:pPr>
        <w:pStyle w:val="Body"/>
        <w:widowControl w:val="0"/>
        <w:spacing w:line="240" w:lineRule="auto"/>
      </w:pPr>
      <w:r>
        <w:t xml:space="preserve">Date of next meeting: </w:t>
      </w:r>
      <w:r w:rsidR="62A8FA2A">
        <w:t>28</w:t>
      </w:r>
      <w:r w:rsidR="6E1976A5" w:rsidRPr="5C4BFD79">
        <w:rPr>
          <w:vertAlign w:val="superscript"/>
        </w:rPr>
        <w:t>th</w:t>
      </w:r>
      <w:r w:rsidR="6E1976A5">
        <w:t xml:space="preserve"> </w:t>
      </w:r>
      <w:r w:rsidR="6CBEEBE5">
        <w:t>February</w:t>
      </w:r>
      <w:r w:rsidR="6E1976A5">
        <w:t xml:space="preserve"> 202</w:t>
      </w:r>
      <w:r w:rsidR="005E6362">
        <w:t>2</w:t>
      </w:r>
    </w:p>
    <w:sectPr w:rsidR="009F0989" w:rsidSect="001230B7">
      <w:headerReference w:type="default" r:id="rId8"/>
      <w:footerReference w:type="default" r:id="rId9"/>
      <w:pgSz w:w="16840" w:h="11900" w:orient="landscape"/>
      <w:pgMar w:top="426" w:right="426" w:bottom="1440" w:left="1440" w:header="284" w:footer="14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813" w:rsidRDefault="00B10813">
      <w:r>
        <w:separator/>
      </w:r>
    </w:p>
  </w:endnote>
  <w:endnote w:type="continuationSeparator" w:id="0">
    <w:p w:rsidR="00B10813" w:rsidRDefault="00B108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1FF" w:rsidRDefault="00E64260">
    <w:pPr>
      <w:pStyle w:val="Footer"/>
      <w:pBdr>
        <w:top w:val="single" w:sz="4" w:space="0" w:color="D9D9D9"/>
      </w:pBdr>
      <w:jc w:val="right"/>
    </w:pPr>
    <w:r>
      <w:fldChar w:fldCharType="begin"/>
    </w:r>
    <w:r w:rsidR="00C33814">
      <w:instrText>PAGE</w:instrText>
    </w:r>
    <w:r>
      <w:fldChar w:fldCharType="separate"/>
    </w:r>
    <w:r w:rsidR="00F400CA">
      <w:rPr>
        <w:noProof/>
      </w:rPr>
      <w:t>4</w:t>
    </w:r>
    <w:r>
      <w:fldChar w:fldCharType="end"/>
    </w:r>
    <w:r w:rsidR="001E71FF">
      <w:t xml:space="preserve"> | </w:t>
    </w:r>
    <w:r w:rsidR="001E71FF">
      <w:rPr>
        <w:color w:val="7F7F7F"/>
        <w:u w:color="7F7F7F"/>
      </w:rPr>
      <w:t>Page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813" w:rsidRDefault="00B10813">
      <w:r>
        <w:separator/>
      </w:r>
    </w:p>
  </w:footnote>
  <w:footnote w:type="continuationSeparator" w:id="0">
    <w:p w:rsidR="00B10813" w:rsidRDefault="00B108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1FF" w:rsidRDefault="001E71FF">
    <w:pPr>
      <w:pStyle w:val="Heading"/>
      <w:pBdr>
        <w:bottom w:val="single" w:sz="4" w:space="0" w:color="000000"/>
      </w:pBdr>
      <w:tabs>
        <w:tab w:val="right" w:pos="13608"/>
      </w:tabs>
    </w:pPr>
    <w:r>
      <w:t xml:space="preserve">Notes of meeting: 7.30 - </w:t>
    </w:r>
    <w:r w:rsidR="00A543E8">
      <w:t>9</w:t>
    </w:r>
    <w:r>
      <w:t>.30pm</w:t>
    </w:r>
    <w:r>
      <w:tab/>
    </w:r>
    <w:r>
      <w:rPr>
        <w:sz w:val="24"/>
        <w:szCs w:val="24"/>
        <w:lang w:val="de-DE"/>
      </w:rPr>
      <w:t xml:space="preserve">Date </w:t>
    </w:r>
    <w:r w:rsidR="00CF6B48">
      <w:rPr>
        <w:sz w:val="24"/>
        <w:szCs w:val="24"/>
        <w:lang w:val="de-DE"/>
      </w:rPr>
      <w:t>18/</w:t>
    </w:r>
    <w:r w:rsidR="00A543E8">
      <w:rPr>
        <w:sz w:val="24"/>
        <w:szCs w:val="24"/>
        <w:lang w:val="de-DE"/>
      </w:rPr>
      <w:t>01</w:t>
    </w:r>
    <w:r>
      <w:rPr>
        <w:sz w:val="24"/>
        <w:szCs w:val="24"/>
        <w:lang w:val="de-DE"/>
      </w:rPr>
      <w:t>/202</w:t>
    </w:r>
    <w:r w:rsidR="00A543E8">
      <w:rPr>
        <w:sz w:val="24"/>
        <w:szCs w:val="24"/>
        <w:lang w:val="de-DE"/>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50B30"/>
    <w:multiLevelType w:val="hybridMultilevel"/>
    <w:tmpl w:val="DF80C3D0"/>
    <w:lvl w:ilvl="0" w:tplc="ABA6B06E">
      <w:start w:val="1"/>
      <w:numFmt w:val="bullet"/>
      <w:lvlText w:val="-"/>
      <w:lvlJc w:val="left"/>
      <w:pPr>
        <w:ind w:left="720" w:hanging="360"/>
      </w:pPr>
      <w:rPr>
        <w:rFonts w:ascii="Calibri" w:hAnsi="Calibri" w:hint="default"/>
      </w:rPr>
    </w:lvl>
    <w:lvl w:ilvl="1" w:tplc="205CAAE8">
      <w:start w:val="1"/>
      <w:numFmt w:val="bullet"/>
      <w:lvlText w:val="o"/>
      <w:lvlJc w:val="left"/>
      <w:pPr>
        <w:ind w:left="1440" w:hanging="360"/>
      </w:pPr>
      <w:rPr>
        <w:rFonts w:ascii="Courier New" w:hAnsi="Courier New" w:hint="default"/>
      </w:rPr>
    </w:lvl>
    <w:lvl w:ilvl="2" w:tplc="3C3ACD00">
      <w:start w:val="1"/>
      <w:numFmt w:val="bullet"/>
      <w:lvlText w:val=""/>
      <w:lvlJc w:val="left"/>
      <w:pPr>
        <w:ind w:left="2160" w:hanging="360"/>
      </w:pPr>
      <w:rPr>
        <w:rFonts w:ascii="Wingdings" w:hAnsi="Wingdings" w:hint="default"/>
      </w:rPr>
    </w:lvl>
    <w:lvl w:ilvl="3" w:tplc="163E93E2">
      <w:start w:val="1"/>
      <w:numFmt w:val="bullet"/>
      <w:lvlText w:val=""/>
      <w:lvlJc w:val="left"/>
      <w:pPr>
        <w:ind w:left="2880" w:hanging="360"/>
      </w:pPr>
      <w:rPr>
        <w:rFonts w:ascii="Symbol" w:hAnsi="Symbol" w:hint="default"/>
      </w:rPr>
    </w:lvl>
    <w:lvl w:ilvl="4" w:tplc="B824F456">
      <w:start w:val="1"/>
      <w:numFmt w:val="bullet"/>
      <w:lvlText w:val="o"/>
      <w:lvlJc w:val="left"/>
      <w:pPr>
        <w:ind w:left="3600" w:hanging="360"/>
      </w:pPr>
      <w:rPr>
        <w:rFonts w:ascii="Courier New" w:hAnsi="Courier New" w:hint="default"/>
      </w:rPr>
    </w:lvl>
    <w:lvl w:ilvl="5" w:tplc="52783398">
      <w:start w:val="1"/>
      <w:numFmt w:val="bullet"/>
      <w:lvlText w:val=""/>
      <w:lvlJc w:val="left"/>
      <w:pPr>
        <w:ind w:left="4320" w:hanging="360"/>
      </w:pPr>
      <w:rPr>
        <w:rFonts w:ascii="Wingdings" w:hAnsi="Wingdings" w:hint="default"/>
      </w:rPr>
    </w:lvl>
    <w:lvl w:ilvl="6" w:tplc="9BE056A4">
      <w:start w:val="1"/>
      <w:numFmt w:val="bullet"/>
      <w:lvlText w:val=""/>
      <w:lvlJc w:val="left"/>
      <w:pPr>
        <w:ind w:left="5040" w:hanging="360"/>
      </w:pPr>
      <w:rPr>
        <w:rFonts w:ascii="Symbol" w:hAnsi="Symbol" w:hint="default"/>
      </w:rPr>
    </w:lvl>
    <w:lvl w:ilvl="7" w:tplc="6152095C">
      <w:start w:val="1"/>
      <w:numFmt w:val="bullet"/>
      <w:lvlText w:val="o"/>
      <w:lvlJc w:val="left"/>
      <w:pPr>
        <w:ind w:left="5760" w:hanging="360"/>
      </w:pPr>
      <w:rPr>
        <w:rFonts w:ascii="Courier New" w:hAnsi="Courier New" w:hint="default"/>
      </w:rPr>
    </w:lvl>
    <w:lvl w:ilvl="8" w:tplc="66D8CCA6">
      <w:start w:val="1"/>
      <w:numFmt w:val="bullet"/>
      <w:lvlText w:val=""/>
      <w:lvlJc w:val="left"/>
      <w:pPr>
        <w:ind w:left="6480" w:hanging="360"/>
      </w:pPr>
      <w:rPr>
        <w:rFonts w:ascii="Wingdings" w:hAnsi="Wingdings" w:hint="default"/>
      </w:rPr>
    </w:lvl>
  </w:abstractNum>
  <w:abstractNum w:abstractNumId="1">
    <w:nsid w:val="0F1A1520"/>
    <w:multiLevelType w:val="hybridMultilevel"/>
    <w:tmpl w:val="83247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2A4A03"/>
    <w:multiLevelType w:val="hybridMultilevel"/>
    <w:tmpl w:val="0B7A8E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993618"/>
    <w:multiLevelType w:val="hybridMultilevel"/>
    <w:tmpl w:val="614C15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F555FF7"/>
    <w:multiLevelType w:val="hybridMultilevel"/>
    <w:tmpl w:val="A78AD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BFF3104"/>
    <w:multiLevelType w:val="hybridMultilevel"/>
    <w:tmpl w:val="FE56C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C171BA6"/>
    <w:multiLevelType w:val="hybridMultilevel"/>
    <w:tmpl w:val="DFD8EBC6"/>
    <w:lvl w:ilvl="0" w:tplc="C330842A">
      <w:start w:val="1"/>
      <w:numFmt w:val="bullet"/>
      <w:lvlText w:val="-"/>
      <w:lvlJc w:val="left"/>
      <w:pPr>
        <w:ind w:left="720" w:hanging="360"/>
      </w:pPr>
      <w:rPr>
        <w:rFonts w:ascii="Calibri" w:hAnsi="Calibri" w:hint="default"/>
      </w:rPr>
    </w:lvl>
    <w:lvl w:ilvl="1" w:tplc="E5BCE13A">
      <w:start w:val="1"/>
      <w:numFmt w:val="bullet"/>
      <w:lvlText w:val="o"/>
      <w:lvlJc w:val="left"/>
      <w:pPr>
        <w:ind w:left="1440" w:hanging="360"/>
      </w:pPr>
      <w:rPr>
        <w:rFonts w:ascii="Courier New" w:hAnsi="Courier New" w:hint="default"/>
      </w:rPr>
    </w:lvl>
    <w:lvl w:ilvl="2" w:tplc="2BFCE0F4">
      <w:start w:val="1"/>
      <w:numFmt w:val="bullet"/>
      <w:lvlText w:val=""/>
      <w:lvlJc w:val="left"/>
      <w:pPr>
        <w:ind w:left="2160" w:hanging="360"/>
      </w:pPr>
      <w:rPr>
        <w:rFonts w:ascii="Wingdings" w:hAnsi="Wingdings" w:hint="default"/>
      </w:rPr>
    </w:lvl>
    <w:lvl w:ilvl="3" w:tplc="9C6C4194">
      <w:start w:val="1"/>
      <w:numFmt w:val="bullet"/>
      <w:lvlText w:val=""/>
      <w:lvlJc w:val="left"/>
      <w:pPr>
        <w:ind w:left="2880" w:hanging="360"/>
      </w:pPr>
      <w:rPr>
        <w:rFonts w:ascii="Symbol" w:hAnsi="Symbol" w:hint="default"/>
      </w:rPr>
    </w:lvl>
    <w:lvl w:ilvl="4" w:tplc="5F9EB02A">
      <w:start w:val="1"/>
      <w:numFmt w:val="bullet"/>
      <w:lvlText w:val="o"/>
      <w:lvlJc w:val="left"/>
      <w:pPr>
        <w:ind w:left="3600" w:hanging="360"/>
      </w:pPr>
      <w:rPr>
        <w:rFonts w:ascii="Courier New" w:hAnsi="Courier New" w:hint="default"/>
      </w:rPr>
    </w:lvl>
    <w:lvl w:ilvl="5" w:tplc="CE24D9F4">
      <w:start w:val="1"/>
      <w:numFmt w:val="bullet"/>
      <w:lvlText w:val=""/>
      <w:lvlJc w:val="left"/>
      <w:pPr>
        <w:ind w:left="4320" w:hanging="360"/>
      </w:pPr>
      <w:rPr>
        <w:rFonts w:ascii="Wingdings" w:hAnsi="Wingdings" w:hint="default"/>
      </w:rPr>
    </w:lvl>
    <w:lvl w:ilvl="6" w:tplc="F89ABE28">
      <w:start w:val="1"/>
      <w:numFmt w:val="bullet"/>
      <w:lvlText w:val=""/>
      <w:lvlJc w:val="left"/>
      <w:pPr>
        <w:ind w:left="5040" w:hanging="360"/>
      </w:pPr>
      <w:rPr>
        <w:rFonts w:ascii="Symbol" w:hAnsi="Symbol" w:hint="default"/>
      </w:rPr>
    </w:lvl>
    <w:lvl w:ilvl="7" w:tplc="8646A8A0">
      <w:start w:val="1"/>
      <w:numFmt w:val="bullet"/>
      <w:lvlText w:val="o"/>
      <w:lvlJc w:val="left"/>
      <w:pPr>
        <w:ind w:left="5760" w:hanging="360"/>
      </w:pPr>
      <w:rPr>
        <w:rFonts w:ascii="Courier New" w:hAnsi="Courier New" w:hint="default"/>
      </w:rPr>
    </w:lvl>
    <w:lvl w:ilvl="8" w:tplc="7F54428A">
      <w:start w:val="1"/>
      <w:numFmt w:val="bullet"/>
      <w:lvlText w:val=""/>
      <w:lvlJc w:val="left"/>
      <w:pPr>
        <w:ind w:left="6480" w:hanging="360"/>
      </w:pPr>
      <w:rPr>
        <w:rFonts w:ascii="Wingdings" w:hAnsi="Wingdings" w:hint="default"/>
      </w:rPr>
    </w:lvl>
  </w:abstractNum>
  <w:abstractNum w:abstractNumId="7">
    <w:nsid w:val="6A080B83"/>
    <w:multiLevelType w:val="hybridMultilevel"/>
    <w:tmpl w:val="E6E471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D5233C8"/>
    <w:multiLevelType w:val="hybridMultilevel"/>
    <w:tmpl w:val="3282283A"/>
    <w:lvl w:ilvl="0" w:tplc="A3FED00C">
      <w:start w:val="1"/>
      <w:numFmt w:val="decimal"/>
      <w:lvlText w:val="%1."/>
      <w:lvlJc w:val="left"/>
      <w:pPr>
        <w:ind w:left="1080" w:hanging="360"/>
      </w:pPr>
      <w:rPr>
        <w:rFonts w:ascii="Calibri" w:eastAsia="Arial Unicode MS" w:hAnsi="Calibri" w:cs="Arial Unicode M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6F596FD8"/>
    <w:multiLevelType w:val="hybridMultilevel"/>
    <w:tmpl w:val="9F867AEE"/>
    <w:lvl w:ilvl="0" w:tplc="FE6E63F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7"/>
  </w:num>
  <w:num w:numId="8">
    <w:abstractNumId w:val="8"/>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C152AA"/>
    <w:rsid w:val="00011770"/>
    <w:rsid w:val="000809F9"/>
    <w:rsid w:val="00082376"/>
    <w:rsid w:val="000B2B57"/>
    <w:rsid w:val="000C28C3"/>
    <w:rsid w:val="000F3D68"/>
    <w:rsid w:val="00106ADE"/>
    <w:rsid w:val="00106F72"/>
    <w:rsid w:val="00114DF0"/>
    <w:rsid w:val="001230B7"/>
    <w:rsid w:val="00127C39"/>
    <w:rsid w:val="001330EC"/>
    <w:rsid w:val="0015255C"/>
    <w:rsid w:val="00176BF4"/>
    <w:rsid w:val="00182F8B"/>
    <w:rsid w:val="00195DC4"/>
    <w:rsid w:val="001971FA"/>
    <w:rsid w:val="001A7F13"/>
    <w:rsid w:val="001D0AD6"/>
    <w:rsid w:val="001E71FF"/>
    <w:rsid w:val="00253380"/>
    <w:rsid w:val="002B2593"/>
    <w:rsid w:val="00383A57"/>
    <w:rsid w:val="00387806"/>
    <w:rsid w:val="003B1F9A"/>
    <w:rsid w:val="003B70A3"/>
    <w:rsid w:val="003C76CC"/>
    <w:rsid w:val="003D0BB7"/>
    <w:rsid w:val="004005C0"/>
    <w:rsid w:val="0045621E"/>
    <w:rsid w:val="004618A5"/>
    <w:rsid w:val="005158F0"/>
    <w:rsid w:val="00537FB0"/>
    <w:rsid w:val="00544B37"/>
    <w:rsid w:val="005579BF"/>
    <w:rsid w:val="00571CB3"/>
    <w:rsid w:val="00595177"/>
    <w:rsid w:val="005E3BD2"/>
    <w:rsid w:val="005E6362"/>
    <w:rsid w:val="005F28F6"/>
    <w:rsid w:val="006940C5"/>
    <w:rsid w:val="00694357"/>
    <w:rsid w:val="00695012"/>
    <w:rsid w:val="006B5F14"/>
    <w:rsid w:val="006D4CA3"/>
    <w:rsid w:val="00704170"/>
    <w:rsid w:val="00707AF9"/>
    <w:rsid w:val="007221DA"/>
    <w:rsid w:val="007333DC"/>
    <w:rsid w:val="0074404D"/>
    <w:rsid w:val="00775057"/>
    <w:rsid w:val="007E4557"/>
    <w:rsid w:val="00812A07"/>
    <w:rsid w:val="00813315"/>
    <w:rsid w:val="00826236"/>
    <w:rsid w:val="0083105C"/>
    <w:rsid w:val="00834A47"/>
    <w:rsid w:val="008445EB"/>
    <w:rsid w:val="008519FE"/>
    <w:rsid w:val="0085524D"/>
    <w:rsid w:val="00861120"/>
    <w:rsid w:val="00870330"/>
    <w:rsid w:val="00887E98"/>
    <w:rsid w:val="008B07C9"/>
    <w:rsid w:val="008B5175"/>
    <w:rsid w:val="008F14A6"/>
    <w:rsid w:val="009248D3"/>
    <w:rsid w:val="009448AC"/>
    <w:rsid w:val="00997280"/>
    <w:rsid w:val="009A4EF0"/>
    <w:rsid w:val="009E44E3"/>
    <w:rsid w:val="009E6E35"/>
    <w:rsid w:val="009F0989"/>
    <w:rsid w:val="00A378B1"/>
    <w:rsid w:val="00A46300"/>
    <w:rsid w:val="00A543E8"/>
    <w:rsid w:val="00A6203C"/>
    <w:rsid w:val="00A71BE0"/>
    <w:rsid w:val="00AC4AFA"/>
    <w:rsid w:val="00AD0A22"/>
    <w:rsid w:val="00AF3620"/>
    <w:rsid w:val="00AF5278"/>
    <w:rsid w:val="00B10813"/>
    <w:rsid w:val="00B55539"/>
    <w:rsid w:val="00B56BCF"/>
    <w:rsid w:val="00B97575"/>
    <w:rsid w:val="00BA3A3E"/>
    <w:rsid w:val="00BC296E"/>
    <w:rsid w:val="00C01292"/>
    <w:rsid w:val="00C152AA"/>
    <w:rsid w:val="00C33814"/>
    <w:rsid w:val="00CC709C"/>
    <w:rsid w:val="00CE2F72"/>
    <w:rsid w:val="00CF6B48"/>
    <w:rsid w:val="00D54D78"/>
    <w:rsid w:val="00DB405A"/>
    <w:rsid w:val="00DC0422"/>
    <w:rsid w:val="00DC3B56"/>
    <w:rsid w:val="00E0649B"/>
    <w:rsid w:val="00E46834"/>
    <w:rsid w:val="00E53ADE"/>
    <w:rsid w:val="00E53C5F"/>
    <w:rsid w:val="00E602BA"/>
    <w:rsid w:val="00E64260"/>
    <w:rsid w:val="00E91CB1"/>
    <w:rsid w:val="00E97C00"/>
    <w:rsid w:val="00EC30BD"/>
    <w:rsid w:val="00EEBFE0"/>
    <w:rsid w:val="00F05BFE"/>
    <w:rsid w:val="00F1349C"/>
    <w:rsid w:val="00F32B47"/>
    <w:rsid w:val="00F400CA"/>
    <w:rsid w:val="00F5070F"/>
    <w:rsid w:val="00F72343"/>
    <w:rsid w:val="00FC2496"/>
    <w:rsid w:val="00FF601D"/>
    <w:rsid w:val="0110CA6C"/>
    <w:rsid w:val="011B10BA"/>
    <w:rsid w:val="0142A54E"/>
    <w:rsid w:val="0159A322"/>
    <w:rsid w:val="0162E9ED"/>
    <w:rsid w:val="0180B669"/>
    <w:rsid w:val="01CE1B3F"/>
    <w:rsid w:val="01E87626"/>
    <w:rsid w:val="020D8354"/>
    <w:rsid w:val="021D0376"/>
    <w:rsid w:val="0275D36D"/>
    <w:rsid w:val="03B0E651"/>
    <w:rsid w:val="03B2C701"/>
    <w:rsid w:val="03B8D3D7"/>
    <w:rsid w:val="03F30EDB"/>
    <w:rsid w:val="043F86CF"/>
    <w:rsid w:val="0474353F"/>
    <w:rsid w:val="053E86E9"/>
    <w:rsid w:val="05436961"/>
    <w:rsid w:val="057F9ACD"/>
    <w:rsid w:val="0651848F"/>
    <w:rsid w:val="065F4E5A"/>
    <w:rsid w:val="06D74C3C"/>
    <w:rsid w:val="06D92CEC"/>
    <w:rsid w:val="06F558B0"/>
    <w:rsid w:val="078A523E"/>
    <w:rsid w:val="07AD0E1D"/>
    <w:rsid w:val="07D3C661"/>
    <w:rsid w:val="0805F635"/>
    <w:rsid w:val="080FF8A3"/>
    <w:rsid w:val="08CA44AA"/>
    <w:rsid w:val="08CEA927"/>
    <w:rsid w:val="09AB8E4D"/>
    <w:rsid w:val="09C0C306"/>
    <w:rsid w:val="09D1523B"/>
    <w:rsid w:val="0A06BD15"/>
    <w:rsid w:val="0A30242B"/>
    <w:rsid w:val="0A5ED914"/>
    <w:rsid w:val="0ABD9730"/>
    <w:rsid w:val="0AEA3954"/>
    <w:rsid w:val="0AFCA31B"/>
    <w:rsid w:val="0B16B033"/>
    <w:rsid w:val="0B207938"/>
    <w:rsid w:val="0B562EE0"/>
    <w:rsid w:val="0BE05595"/>
    <w:rsid w:val="0C1CB19A"/>
    <w:rsid w:val="0C35D999"/>
    <w:rsid w:val="0C9C55C9"/>
    <w:rsid w:val="0CA196BE"/>
    <w:rsid w:val="0CB28094"/>
    <w:rsid w:val="0DCD42E8"/>
    <w:rsid w:val="0EAB07C3"/>
    <w:rsid w:val="0EAE460E"/>
    <w:rsid w:val="0ED84F33"/>
    <w:rsid w:val="0EEA4BA7"/>
    <w:rsid w:val="0F12C0C0"/>
    <w:rsid w:val="0F38E4B8"/>
    <w:rsid w:val="0F913D69"/>
    <w:rsid w:val="0FB5E67C"/>
    <w:rsid w:val="0FBC6509"/>
    <w:rsid w:val="102B90BE"/>
    <w:rsid w:val="10C134C9"/>
    <w:rsid w:val="10EB4790"/>
    <w:rsid w:val="11313484"/>
    <w:rsid w:val="1165473E"/>
    <w:rsid w:val="11720A38"/>
    <w:rsid w:val="119ABA22"/>
    <w:rsid w:val="11CBD4EB"/>
    <w:rsid w:val="11F0A07A"/>
    <w:rsid w:val="12745749"/>
    <w:rsid w:val="12BAD5EF"/>
    <w:rsid w:val="12E389B8"/>
    <w:rsid w:val="1344DF9E"/>
    <w:rsid w:val="13535890"/>
    <w:rsid w:val="13B5CF44"/>
    <w:rsid w:val="13CEF7A1"/>
    <w:rsid w:val="14EC66C3"/>
    <w:rsid w:val="15434A8C"/>
    <w:rsid w:val="15538055"/>
    <w:rsid w:val="156AC802"/>
    <w:rsid w:val="15BF13D3"/>
    <w:rsid w:val="15D97D42"/>
    <w:rsid w:val="15E35356"/>
    <w:rsid w:val="15EDE3F3"/>
    <w:rsid w:val="16759889"/>
    <w:rsid w:val="1731EA4B"/>
    <w:rsid w:val="1736FB02"/>
    <w:rsid w:val="17C80A9C"/>
    <w:rsid w:val="17D9B9C7"/>
    <w:rsid w:val="18240785"/>
    <w:rsid w:val="18DAEDAD"/>
    <w:rsid w:val="18F3AB53"/>
    <w:rsid w:val="19027FFD"/>
    <w:rsid w:val="19284BB2"/>
    <w:rsid w:val="1963DAFD"/>
    <w:rsid w:val="198FE3FE"/>
    <w:rsid w:val="199E44BA"/>
    <w:rsid w:val="19A5CC07"/>
    <w:rsid w:val="1A081391"/>
    <w:rsid w:val="1A53F9D2"/>
    <w:rsid w:val="1AABC5F0"/>
    <w:rsid w:val="1BCBE91B"/>
    <w:rsid w:val="1BF7D866"/>
    <w:rsid w:val="1C447862"/>
    <w:rsid w:val="1CB73D3A"/>
    <w:rsid w:val="1CDED763"/>
    <w:rsid w:val="1CE408FA"/>
    <w:rsid w:val="1D1EBEC2"/>
    <w:rsid w:val="1D3B5944"/>
    <w:rsid w:val="1D75D9E7"/>
    <w:rsid w:val="1DAA3B3E"/>
    <w:rsid w:val="1DB76E0A"/>
    <w:rsid w:val="1E374C20"/>
    <w:rsid w:val="1E3A05DE"/>
    <w:rsid w:val="1E7A11BC"/>
    <w:rsid w:val="1F1AF1A4"/>
    <w:rsid w:val="1F1C852C"/>
    <w:rsid w:val="1F2BC0D3"/>
    <w:rsid w:val="1FE63808"/>
    <w:rsid w:val="2067E060"/>
    <w:rsid w:val="2081C6B3"/>
    <w:rsid w:val="20A2668F"/>
    <w:rsid w:val="2120C2EA"/>
    <w:rsid w:val="216CDD16"/>
    <w:rsid w:val="21B15B6C"/>
    <w:rsid w:val="21D8B501"/>
    <w:rsid w:val="22208F11"/>
    <w:rsid w:val="2262AFD5"/>
    <w:rsid w:val="226872D2"/>
    <w:rsid w:val="226A9D5B"/>
    <w:rsid w:val="22E198AF"/>
    <w:rsid w:val="22FA342C"/>
    <w:rsid w:val="23135C89"/>
    <w:rsid w:val="23A4E197"/>
    <w:rsid w:val="240E375B"/>
    <w:rsid w:val="2461EE12"/>
    <w:rsid w:val="2496048D"/>
    <w:rsid w:val="24AE7B2A"/>
    <w:rsid w:val="24AF2CEA"/>
    <w:rsid w:val="25BEADCE"/>
    <w:rsid w:val="25EDCF86"/>
    <w:rsid w:val="264A4B8B"/>
    <w:rsid w:val="2655798C"/>
    <w:rsid w:val="26A5115E"/>
    <w:rsid w:val="2742450F"/>
    <w:rsid w:val="27971FA2"/>
    <w:rsid w:val="27B2E9C8"/>
    <w:rsid w:val="286E2B5F"/>
    <w:rsid w:val="28DD310D"/>
    <w:rsid w:val="2929C2CF"/>
    <w:rsid w:val="293E5644"/>
    <w:rsid w:val="2979FEC7"/>
    <w:rsid w:val="29B0F976"/>
    <w:rsid w:val="2A4D553F"/>
    <w:rsid w:val="2A5D38A3"/>
    <w:rsid w:val="2AAE7CD3"/>
    <w:rsid w:val="2AED806A"/>
    <w:rsid w:val="2B3262FD"/>
    <w:rsid w:val="2B852D90"/>
    <w:rsid w:val="2BC67C62"/>
    <w:rsid w:val="2C4C66A7"/>
    <w:rsid w:val="2D37ABA0"/>
    <w:rsid w:val="2D6C44DA"/>
    <w:rsid w:val="2DAD5002"/>
    <w:rsid w:val="2DBD6843"/>
    <w:rsid w:val="2DCE371C"/>
    <w:rsid w:val="2DE87430"/>
    <w:rsid w:val="2E31A79E"/>
    <w:rsid w:val="2EA87442"/>
    <w:rsid w:val="2F3B2607"/>
    <w:rsid w:val="2F5FC588"/>
    <w:rsid w:val="2F6CD3EA"/>
    <w:rsid w:val="2FE2F0D7"/>
    <w:rsid w:val="2FE9404B"/>
    <w:rsid w:val="2FEFBD5A"/>
    <w:rsid w:val="2FF12DD1"/>
    <w:rsid w:val="30331EDB"/>
    <w:rsid w:val="305C6B27"/>
    <w:rsid w:val="308B0B76"/>
    <w:rsid w:val="30AA7042"/>
    <w:rsid w:val="30BD0543"/>
    <w:rsid w:val="318CFE32"/>
    <w:rsid w:val="31CC9191"/>
    <w:rsid w:val="32230987"/>
    <w:rsid w:val="327E969C"/>
    <w:rsid w:val="32DEBEC0"/>
    <w:rsid w:val="32E7584E"/>
    <w:rsid w:val="3320E10D"/>
    <w:rsid w:val="338899CC"/>
    <w:rsid w:val="33AF83BB"/>
    <w:rsid w:val="33B191F8"/>
    <w:rsid w:val="341A66FD"/>
    <w:rsid w:val="343BA03F"/>
    <w:rsid w:val="344F0A94"/>
    <w:rsid w:val="345AD109"/>
    <w:rsid w:val="3488FBCC"/>
    <w:rsid w:val="348C77EA"/>
    <w:rsid w:val="349B2C9E"/>
    <w:rsid w:val="34A525FD"/>
    <w:rsid w:val="34AC2857"/>
    <w:rsid w:val="35068FFE"/>
    <w:rsid w:val="35495A28"/>
    <w:rsid w:val="35951BFF"/>
    <w:rsid w:val="35992CB4"/>
    <w:rsid w:val="35BF86FB"/>
    <w:rsid w:val="360B1507"/>
    <w:rsid w:val="365881CF"/>
    <w:rsid w:val="36810E0F"/>
    <w:rsid w:val="36EB031D"/>
    <w:rsid w:val="36FE0FD3"/>
    <w:rsid w:val="3705649B"/>
    <w:rsid w:val="37137557"/>
    <w:rsid w:val="372E3BF4"/>
    <w:rsid w:val="378F194E"/>
    <w:rsid w:val="38250863"/>
    <w:rsid w:val="38525A58"/>
    <w:rsid w:val="38D23210"/>
    <w:rsid w:val="38F94FFA"/>
    <w:rsid w:val="3943FBFB"/>
    <w:rsid w:val="396ECA4B"/>
    <w:rsid w:val="39A292D1"/>
    <w:rsid w:val="39BB75CE"/>
    <w:rsid w:val="3A46BA49"/>
    <w:rsid w:val="3A5A3410"/>
    <w:rsid w:val="3A627BFF"/>
    <w:rsid w:val="3AADCB88"/>
    <w:rsid w:val="3AB5C562"/>
    <w:rsid w:val="3AB672AC"/>
    <w:rsid w:val="3AC6299C"/>
    <w:rsid w:val="3B088FF5"/>
    <w:rsid w:val="3BB1FF09"/>
    <w:rsid w:val="3BD3BDFD"/>
    <w:rsid w:val="3C047DBC"/>
    <w:rsid w:val="3CBC423F"/>
    <w:rsid w:val="3D30F81A"/>
    <w:rsid w:val="3D519981"/>
    <w:rsid w:val="3D6BD695"/>
    <w:rsid w:val="3DE47709"/>
    <w:rsid w:val="3E6393B4"/>
    <w:rsid w:val="3F055EDF"/>
    <w:rsid w:val="3F593757"/>
    <w:rsid w:val="3FFF6415"/>
    <w:rsid w:val="40220C32"/>
    <w:rsid w:val="40B2E9A4"/>
    <w:rsid w:val="40C97594"/>
    <w:rsid w:val="40E29DF1"/>
    <w:rsid w:val="40E3EB7B"/>
    <w:rsid w:val="4123DD3B"/>
    <w:rsid w:val="417BC9D6"/>
    <w:rsid w:val="41C11767"/>
    <w:rsid w:val="4210962A"/>
    <w:rsid w:val="4229BE87"/>
    <w:rsid w:val="4229D724"/>
    <w:rsid w:val="4297F40C"/>
    <w:rsid w:val="42D841CF"/>
    <w:rsid w:val="43179A37"/>
    <w:rsid w:val="4338E587"/>
    <w:rsid w:val="434FFD47"/>
    <w:rsid w:val="43585728"/>
    <w:rsid w:val="435D52A4"/>
    <w:rsid w:val="43C16375"/>
    <w:rsid w:val="44198CF3"/>
    <w:rsid w:val="4481D71D"/>
    <w:rsid w:val="44983BF8"/>
    <w:rsid w:val="44A9F6D9"/>
    <w:rsid w:val="456177E6"/>
    <w:rsid w:val="459CE6B7"/>
    <w:rsid w:val="45C231CE"/>
    <w:rsid w:val="45CE85B1"/>
    <w:rsid w:val="45F65BC4"/>
    <w:rsid w:val="461DA77E"/>
    <w:rsid w:val="463A4A2E"/>
    <w:rsid w:val="466287DB"/>
    <w:rsid w:val="46AD56D8"/>
    <w:rsid w:val="46BA5B1E"/>
    <w:rsid w:val="46C64FBD"/>
    <w:rsid w:val="472F7125"/>
    <w:rsid w:val="47B977DF"/>
    <w:rsid w:val="47F10B3A"/>
    <w:rsid w:val="4850737E"/>
    <w:rsid w:val="48583E3D"/>
    <w:rsid w:val="487FD7AE"/>
    <w:rsid w:val="4899000B"/>
    <w:rsid w:val="48E6F140"/>
    <w:rsid w:val="490EF694"/>
    <w:rsid w:val="4923A58B"/>
    <w:rsid w:val="499CEF9A"/>
    <w:rsid w:val="49C798AC"/>
    <w:rsid w:val="49CBCF3D"/>
    <w:rsid w:val="4A343FF8"/>
    <w:rsid w:val="4A3FBA99"/>
    <w:rsid w:val="4A7ADC04"/>
    <w:rsid w:val="4AD8DCAE"/>
    <w:rsid w:val="4B0F839F"/>
    <w:rsid w:val="4B22AC1C"/>
    <w:rsid w:val="4B2E9D08"/>
    <w:rsid w:val="4B3BD479"/>
    <w:rsid w:val="4B613E84"/>
    <w:rsid w:val="4BC66471"/>
    <w:rsid w:val="4BCD8806"/>
    <w:rsid w:val="4BE3E1E7"/>
    <w:rsid w:val="4C1E9202"/>
    <w:rsid w:val="4C267F88"/>
    <w:rsid w:val="4C55C502"/>
    <w:rsid w:val="4C5CF228"/>
    <w:rsid w:val="4C6A008A"/>
    <w:rsid w:val="4CAFE45D"/>
    <w:rsid w:val="4CBE7C7D"/>
    <w:rsid w:val="4CFD0EE5"/>
    <w:rsid w:val="4D642BB4"/>
    <w:rsid w:val="4DCDDFF9"/>
    <w:rsid w:val="4E417496"/>
    <w:rsid w:val="4E796DB5"/>
    <w:rsid w:val="4E960197"/>
    <w:rsid w:val="4ECA6E01"/>
    <w:rsid w:val="4EEE88BE"/>
    <w:rsid w:val="4F1B9C70"/>
    <w:rsid w:val="4F7F53DC"/>
    <w:rsid w:val="4F90512B"/>
    <w:rsid w:val="5034AFA7"/>
    <w:rsid w:val="5083278D"/>
    <w:rsid w:val="50E204A1"/>
    <w:rsid w:val="50E90D5D"/>
    <w:rsid w:val="50F20325"/>
    <w:rsid w:val="50F9F0AB"/>
    <w:rsid w:val="514C5B9E"/>
    <w:rsid w:val="5157FDA9"/>
    <w:rsid w:val="520DCB6C"/>
    <w:rsid w:val="522C254A"/>
    <w:rsid w:val="52358979"/>
    <w:rsid w:val="523AC8EE"/>
    <w:rsid w:val="524C64CC"/>
    <w:rsid w:val="52D935FD"/>
    <w:rsid w:val="53468FF6"/>
    <w:rsid w:val="53F5A8AF"/>
    <w:rsid w:val="541F27A6"/>
    <w:rsid w:val="5448D91A"/>
    <w:rsid w:val="54D17BE8"/>
    <w:rsid w:val="550820CA"/>
    <w:rsid w:val="55352F03"/>
    <w:rsid w:val="559AFF83"/>
    <w:rsid w:val="5664D675"/>
    <w:rsid w:val="5712C300"/>
    <w:rsid w:val="57228B58"/>
    <w:rsid w:val="5756C868"/>
    <w:rsid w:val="5769322F"/>
    <w:rsid w:val="57989084"/>
    <w:rsid w:val="57B0D57E"/>
    <w:rsid w:val="57B3CAC9"/>
    <w:rsid w:val="57DC18AC"/>
    <w:rsid w:val="581630C7"/>
    <w:rsid w:val="5951E273"/>
    <w:rsid w:val="59893B56"/>
    <w:rsid w:val="59A4ED0B"/>
    <w:rsid w:val="59CCA2E8"/>
    <w:rsid w:val="59DB91ED"/>
    <w:rsid w:val="59DD501B"/>
    <w:rsid w:val="5A18DD51"/>
    <w:rsid w:val="5AA0D2F1"/>
    <w:rsid w:val="5AAFFD2B"/>
    <w:rsid w:val="5AC2914E"/>
    <w:rsid w:val="5AD5B5FA"/>
    <w:rsid w:val="5B40BD6C"/>
    <w:rsid w:val="5B48F14B"/>
    <w:rsid w:val="5B622811"/>
    <w:rsid w:val="5B7C97E5"/>
    <w:rsid w:val="5BB4ADB2"/>
    <w:rsid w:val="5C30C00C"/>
    <w:rsid w:val="5C3AC2A2"/>
    <w:rsid w:val="5C4BFD79"/>
    <w:rsid w:val="5C9B06B0"/>
    <w:rsid w:val="5CC177CA"/>
    <w:rsid w:val="5CDC8DCD"/>
    <w:rsid w:val="5CDEE453"/>
    <w:rsid w:val="5CFBF86D"/>
    <w:rsid w:val="5D41A11C"/>
    <w:rsid w:val="5D6F40AE"/>
    <w:rsid w:val="5D99459D"/>
    <w:rsid w:val="5DAF6D83"/>
    <w:rsid w:val="5DB53ABD"/>
    <w:rsid w:val="5E6535B1"/>
    <w:rsid w:val="5EC90C1A"/>
    <w:rsid w:val="5F0B110F"/>
    <w:rsid w:val="5F34127B"/>
    <w:rsid w:val="5F351F33"/>
    <w:rsid w:val="5FE48FC2"/>
    <w:rsid w:val="600C4109"/>
    <w:rsid w:val="60116401"/>
    <w:rsid w:val="6065CAC2"/>
    <w:rsid w:val="607F21D9"/>
    <w:rsid w:val="60B55C85"/>
    <w:rsid w:val="60E10CE8"/>
    <w:rsid w:val="6101AA8D"/>
    <w:rsid w:val="611C9796"/>
    <w:rsid w:val="61857A48"/>
    <w:rsid w:val="61CF6990"/>
    <w:rsid w:val="61E4A642"/>
    <w:rsid w:val="61EF4843"/>
    <w:rsid w:val="6215AB04"/>
    <w:rsid w:val="6242B1D1"/>
    <w:rsid w:val="62A8FA2A"/>
    <w:rsid w:val="62C99FB6"/>
    <w:rsid w:val="62DABA59"/>
    <w:rsid w:val="635B6FE8"/>
    <w:rsid w:val="638842D8"/>
    <w:rsid w:val="6433A21D"/>
    <w:rsid w:val="647EF412"/>
    <w:rsid w:val="64AB0AEF"/>
    <w:rsid w:val="64B2B841"/>
    <w:rsid w:val="64CBE0A1"/>
    <w:rsid w:val="650F3446"/>
    <w:rsid w:val="650FE606"/>
    <w:rsid w:val="652C9334"/>
    <w:rsid w:val="660E253A"/>
    <w:rsid w:val="6639922E"/>
    <w:rsid w:val="664A7F0C"/>
    <w:rsid w:val="666FBF35"/>
    <w:rsid w:val="66ABB667"/>
    <w:rsid w:val="66C48840"/>
    <w:rsid w:val="66FA2674"/>
    <w:rsid w:val="672638F9"/>
    <w:rsid w:val="6733BD58"/>
    <w:rsid w:val="677F55F9"/>
    <w:rsid w:val="68038160"/>
    <w:rsid w:val="68580FDF"/>
    <w:rsid w:val="685FFD65"/>
    <w:rsid w:val="6906BA11"/>
    <w:rsid w:val="691945AA"/>
    <w:rsid w:val="691B265A"/>
    <w:rsid w:val="69862964"/>
    <w:rsid w:val="6A8F1280"/>
    <w:rsid w:val="6AE5CC3E"/>
    <w:rsid w:val="6B21F9C5"/>
    <w:rsid w:val="6B281B74"/>
    <w:rsid w:val="6B7E75CA"/>
    <w:rsid w:val="6BD62C85"/>
    <w:rsid w:val="6C0FAD1D"/>
    <w:rsid w:val="6C52C71C"/>
    <w:rsid w:val="6C6A0EC9"/>
    <w:rsid w:val="6CBEEBE5"/>
    <w:rsid w:val="6CDF891A"/>
    <w:rsid w:val="6D036EAC"/>
    <w:rsid w:val="6D0A28BC"/>
    <w:rsid w:val="6D2E3F5E"/>
    <w:rsid w:val="6D6E8F63"/>
    <w:rsid w:val="6DB05725"/>
    <w:rsid w:val="6DD56F20"/>
    <w:rsid w:val="6E1976A5"/>
    <w:rsid w:val="6E454415"/>
    <w:rsid w:val="6E72C2E4"/>
    <w:rsid w:val="6EB6168C"/>
    <w:rsid w:val="6EEF01FD"/>
    <w:rsid w:val="6F4F5573"/>
    <w:rsid w:val="6FF56AE8"/>
    <w:rsid w:val="703DBA28"/>
    <w:rsid w:val="7124578F"/>
    <w:rsid w:val="712E8D7B"/>
    <w:rsid w:val="71913B49"/>
    <w:rsid w:val="71A07EE6"/>
    <w:rsid w:val="71C2A70E"/>
    <w:rsid w:val="71C622BA"/>
    <w:rsid w:val="726A363A"/>
    <w:rsid w:val="728EEF1E"/>
    <w:rsid w:val="72C027F0"/>
    <w:rsid w:val="73798379"/>
    <w:rsid w:val="73837AD9"/>
    <w:rsid w:val="73E2E44C"/>
    <w:rsid w:val="744AE89C"/>
    <w:rsid w:val="744B6FC0"/>
    <w:rsid w:val="745BF851"/>
    <w:rsid w:val="75255810"/>
    <w:rsid w:val="753FF2CF"/>
    <w:rsid w:val="7556FF3C"/>
    <w:rsid w:val="760F4585"/>
    <w:rsid w:val="769993DD"/>
    <w:rsid w:val="76BB1B9B"/>
    <w:rsid w:val="76FBFD42"/>
    <w:rsid w:val="7703197B"/>
    <w:rsid w:val="77751A56"/>
    <w:rsid w:val="77B2C0DB"/>
    <w:rsid w:val="786A4F8E"/>
    <w:rsid w:val="78F2C513"/>
    <w:rsid w:val="793C2408"/>
    <w:rsid w:val="795A8629"/>
    <w:rsid w:val="79A2B1B5"/>
    <w:rsid w:val="79A66C6A"/>
    <w:rsid w:val="79DFA24D"/>
    <w:rsid w:val="79F2BC5D"/>
    <w:rsid w:val="7A336E03"/>
    <w:rsid w:val="7A5B2D97"/>
    <w:rsid w:val="7AD642D9"/>
    <w:rsid w:val="7AFC5388"/>
    <w:rsid w:val="7BA5D46B"/>
    <w:rsid w:val="7BFD811A"/>
    <w:rsid w:val="7C18B18C"/>
    <w:rsid w:val="7C479F96"/>
    <w:rsid w:val="7C8631FE"/>
    <w:rsid w:val="7C86D938"/>
    <w:rsid w:val="7CD3EDF0"/>
    <w:rsid w:val="7D725AFF"/>
    <w:rsid w:val="7D8A8793"/>
    <w:rsid w:val="7D932479"/>
    <w:rsid w:val="7E5788E0"/>
    <w:rsid w:val="7EB8DCB3"/>
    <w:rsid w:val="7EC6F163"/>
    <w:rsid w:val="7F555E47"/>
    <w:rsid w:val="7F7F4058"/>
    <w:rsid w:val="7FBDD2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0B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30B7"/>
    <w:rPr>
      <w:u w:val="single"/>
    </w:rPr>
  </w:style>
  <w:style w:type="paragraph" w:customStyle="1" w:styleId="Heading">
    <w:name w:val="Heading"/>
    <w:next w:val="Body"/>
    <w:rsid w:val="001230B7"/>
    <w:pPr>
      <w:keepNext/>
      <w:keepLines/>
      <w:spacing w:before="320"/>
      <w:outlineLvl w:val="0"/>
    </w:pPr>
    <w:rPr>
      <w:rFonts w:ascii="Calibri Light" w:hAnsi="Calibri Light" w:cs="Arial Unicode MS"/>
      <w:color w:val="2E74B5"/>
      <w:sz w:val="32"/>
      <w:szCs w:val="32"/>
      <w:u w:color="2E74B5"/>
      <w:lang w:val="en-US"/>
    </w:rPr>
  </w:style>
  <w:style w:type="paragraph" w:customStyle="1" w:styleId="Body">
    <w:name w:val="Body"/>
    <w:rsid w:val="001230B7"/>
    <w:pPr>
      <w:spacing w:after="120" w:line="264" w:lineRule="auto"/>
    </w:pPr>
    <w:rPr>
      <w:rFonts w:ascii="Calibri" w:hAnsi="Calibri" w:cs="Arial Unicode MS"/>
      <w:color w:val="000000"/>
      <w:u w:color="000000"/>
      <w:lang w:val="en-US"/>
    </w:rPr>
  </w:style>
  <w:style w:type="paragraph" w:styleId="Footer">
    <w:name w:val="footer"/>
    <w:rsid w:val="001230B7"/>
    <w:pPr>
      <w:tabs>
        <w:tab w:val="center" w:pos="4513"/>
        <w:tab w:val="right" w:pos="9026"/>
      </w:tabs>
    </w:pPr>
    <w:rPr>
      <w:rFonts w:ascii="Calibri" w:eastAsia="Calibri" w:hAnsi="Calibri" w:cs="Calibri"/>
      <w:color w:val="000000"/>
      <w:u w:color="000000"/>
      <w:lang w:val="en-US"/>
    </w:rPr>
  </w:style>
  <w:style w:type="paragraph" w:styleId="Header">
    <w:name w:val="header"/>
    <w:basedOn w:val="Normal"/>
    <w:link w:val="HeaderChar"/>
    <w:uiPriority w:val="99"/>
    <w:unhideWhenUsed/>
    <w:rsid w:val="0045621E"/>
    <w:pPr>
      <w:tabs>
        <w:tab w:val="center" w:pos="4513"/>
        <w:tab w:val="right" w:pos="9026"/>
      </w:tabs>
    </w:pPr>
  </w:style>
  <w:style w:type="character" w:customStyle="1" w:styleId="HeaderChar">
    <w:name w:val="Header Char"/>
    <w:basedOn w:val="DefaultParagraphFont"/>
    <w:link w:val="Header"/>
    <w:uiPriority w:val="99"/>
    <w:rsid w:val="0045621E"/>
    <w:rPr>
      <w:sz w:val="24"/>
      <w:szCs w:val="24"/>
      <w:lang w:val="en-US"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1D1D17-3872-4545-910E-3C7911C01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Larkin</dc:creator>
  <cp:lastModifiedBy>Win 10</cp:lastModifiedBy>
  <cp:revision>2</cp:revision>
  <dcterms:created xsi:type="dcterms:W3CDTF">2022-03-07T11:41:00Z</dcterms:created>
  <dcterms:modified xsi:type="dcterms:W3CDTF">2022-03-07T11:41:00Z</dcterms:modified>
</cp:coreProperties>
</file>