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8D" w:rsidRPr="00E0288D" w:rsidRDefault="00E0288D" w:rsidP="00E0288D">
      <w:pPr>
        <w:jc w:val="center"/>
        <w:rPr>
          <w:b/>
          <w:sz w:val="24"/>
          <w:szCs w:val="24"/>
        </w:rPr>
      </w:pPr>
      <w:proofErr w:type="gramStart"/>
      <w:r w:rsidRPr="00E0288D">
        <w:rPr>
          <w:b/>
          <w:sz w:val="24"/>
          <w:szCs w:val="24"/>
        </w:rPr>
        <w:t>Deanery Report – July 2019 PCC Meeting.</w:t>
      </w:r>
      <w:proofErr w:type="gramEnd"/>
    </w:p>
    <w:p w:rsidR="00B24514" w:rsidRDefault="003A129D">
      <w:pPr>
        <w:rPr>
          <w:sz w:val="24"/>
          <w:szCs w:val="24"/>
        </w:rPr>
      </w:pPr>
      <w:r>
        <w:rPr>
          <w:sz w:val="24"/>
          <w:szCs w:val="24"/>
        </w:rPr>
        <w:t>New PCC members may not be aware that the apportionment and collection of the Ministry and Mission Fund has been passed to Deaneries</w:t>
      </w:r>
      <w:r w:rsidR="009A106A">
        <w:rPr>
          <w:sz w:val="24"/>
          <w:szCs w:val="24"/>
        </w:rPr>
        <w:t>,</w:t>
      </w:r>
      <w:r>
        <w:rPr>
          <w:sz w:val="24"/>
          <w:szCs w:val="24"/>
        </w:rPr>
        <w:t xml:space="preserve"> and each Deanery will eventually be responsible for raising </w:t>
      </w:r>
      <w:r w:rsidR="00B24514">
        <w:rPr>
          <w:sz w:val="24"/>
          <w:szCs w:val="24"/>
        </w:rPr>
        <w:t xml:space="preserve">the cost of </w:t>
      </w:r>
      <w:r w:rsidR="009A106A">
        <w:rPr>
          <w:sz w:val="24"/>
          <w:szCs w:val="24"/>
        </w:rPr>
        <w:t xml:space="preserve">their </w:t>
      </w:r>
      <w:r w:rsidR="00B24514">
        <w:rPr>
          <w:sz w:val="24"/>
          <w:szCs w:val="24"/>
        </w:rPr>
        <w:t xml:space="preserve">clergy and other ministry. This will involve in our Deanery major changes in congregational giving </w:t>
      </w:r>
      <w:r w:rsidR="009A106A">
        <w:rPr>
          <w:sz w:val="24"/>
          <w:szCs w:val="24"/>
        </w:rPr>
        <w:t xml:space="preserve">or </w:t>
      </w:r>
      <w:r w:rsidR="00B24514">
        <w:rPr>
          <w:sz w:val="24"/>
          <w:szCs w:val="24"/>
        </w:rPr>
        <w:t>possibly clergy numbers.</w:t>
      </w:r>
    </w:p>
    <w:p w:rsidR="003A129D" w:rsidRDefault="00B24514">
      <w:pPr>
        <w:rPr>
          <w:sz w:val="24"/>
          <w:szCs w:val="24"/>
        </w:rPr>
      </w:pPr>
      <w:r>
        <w:rPr>
          <w:sz w:val="24"/>
          <w:szCs w:val="24"/>
        </w:rPr>
        <w:t xml:space="preserve">The deanery has for convenience been divided into four groups, Roseland, </w:t>
      </w:r>
      <w:proofErr w:type="spellStart"/>
      <w:r>
        <w:rPr>
          <w:sz w:val="24"/>
          <w:szCs w:val="24"/>
        </w:rPr>
        <w:t>Probus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Grampound</w:t>
      </w:r>
      <w:proofErr w:type="spellEnd"/>
      <w:r>
        <w:rPr>
          <w:sz w:val="24"/>
          <w:szCs w:val="24"/>
        </w:rPr>
        <w:t xml:space="preserve"> to St </w:t>
      </w:r>
      <w:proofErr w:type="spellStart"/>
      <w:r>
        <w:rPr>
          <w:sz w:val="24"/>
          <w:szCs w:val="24"/>
        </w:rPr>
        <w:t>Erme</w:t>
      </w:r>
      <w:proofErr w:type="spellEnd"/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Truro ( including Kea) </w:t>
      </w:r>
      <w:r w:rsidR="00647C46">
        <w:rPr>
          <w:sz w:val="24"/>
          <w:szCs w:val="24"/>
        </w:rPr>
        <w:t xml:space="preserve">The Remainder (inc </w:t>
      </w:r>
      <w:proofErr w:type="spellStart"/>
      <w:r w:rsidR="00647C46">
        <w:rPr>
          <w:sz w:val="24"/>
          <w:szCs w:val="24"/>
        </w:rPr>
        <w:t>Feock</w:t>
      </w:r>
      <w:proofErr w:type="spellEnd"/>
      <w:r w:rsidR="00647C46">
        <w:rPr>
          <w:sz w:val="24"/>
          <w:szCs w:val="24"/>
        </w:rPr>
        <w:t xml:space="preserve"> ,</w:t>
      </w:r>
      <w:proofErr w:type="spellStart"/>
      <w:r w:rsidR="00647C46">
        <w:rPr>
          <w:sz w:val="24"/>
          <w:szCs w:val="24"/>
        </w:rPr>
        <w:t>Devoran</w:t>
      </w:r>
      <w:proofErr w:type="spellEnd"/>
      <w:r w:rsidR="00647C46">
        <w:rPr>
          <w:sz w:val="24"/>
          <w:szCs w:val="24"/>
        </w:rPr>
        <w:t xml:space="preserve"> and Isles of Scilly</w:t>
      </w:r>
    </w:p>
    <w:p w:rsidR="00EF3CEA" w:rsidRDefault="00647C46">
      <w:pPr>
        <w:rPr>
          <w:sz w:val="24"/>
          <w:szCs w:val="24"/>
        </w:rPr>
      </w:pPr>
      <w:r>
        <w:rPr>
          <w:sz w:val="24"/>
          <w:szCs w:val="24"/>
        </w:rPr>
        <w:t xml:space="preserve">The Roseland </w:t>
      </w:r>
      <w:proofErr w:type="gramStart"/>
      <w:r>
        <w:rPr>
          <w:sz w:val="24"/>
          <w:szCs w:val="24"/>
        </w:rPr>
        <w:t>Group ,being</w:t>
      </w:r>
      <w:proofErr w:type="gramEnd"/>
      <w:r>
        <w:rPr>
          <w:sz w:val="24"/>
          <w:szCs w:val="24"/>
        </w:rPr>
        <w:t xml:space="preserve"> geographically ideal and  having had a full time vacancy for almost 12 months, was the obvious place to start.  It initially looked as if </w:t>
      </w:r>
      <w:r w:rsidR="003C78F9">
        <w:rPr>
          <w:sz w:val="24"/>
          <w:szCs w:val="24"/>
        </w:rPr>
        <w:t xml:space="preserve">clergy cover would </w:t>
      </w:r>
      <w:r w:rsidR="00EF3CEA">
        <w:rPr>
          <w:sz w:val="24"/>
          <w:szCs w:val="24"/>
        </w:rPr>
        <w:t>need</w:t>
      </w:r>
      <w:r w:rsidR="003C78F9">
        <w:rPr>
          <w:sz w:val="24"/>
          <w:szCs w:val="24"/>
        </w:rPr>
        <w:t xml:space="preserve"> to be reduced</w:t>
      </w:r>
      <w:r w:rsidR="000C3A8F">
        <w:rPr>
          <w:sz w:val="24"/>
          <w:szCs w:val="24"/>
        </w:rPr>
        <w:t xml:space="preserve"> cover ministry costs </w:t>
      </w:r>
      <w:r w:rsidR="003C78F9">
        <w:rPr>
          <w:sz w:val="24"/>
          <w:szCs w:val="24"/>
        </w:rPr>
        <w:t>, however following much constructive discussion between leaders and treasurers of almost all the churches</w:t>
      </w:r>
      <w:r w:rsidR="00EF3CEA">
        <w:rPr>
          <w:sz w:val="24"/>
          <w:szCs w:val="24"/>
        </w:rPr>
        <w:t>,</w:t>
      </w:r>
      <w:r w:rsidR="003C78F9">
        <w:rPr>
          <w:sz w:val="24"/>
          <w:szCs w:val="24"/>
        </w:rPr>
        <w:t xml:space="preserve"> they pledged to raise</w:t>
      </w:r>
      <w:r w:rsidR="00EF3CEA">
        <w:rPr>
          <w:sz w:val="24"/>
          <w:szCs w:val="24"/>
        </w:rPr>
        <w:t xml:space="preserve"> </w:t>
      </w:r>
      <w:r w:rsidR="003C78F9">
        <w:rPr>
          <w:sz w:val="24"/>
          <w:szCs w:val="24"/>
        </w:rPr>
        <w:t xml:space="preserve">sufficient funds </w:t>
      </w:r>
      <w:r w:rsidR="00EF3CEA">
        <w:rPr>
          <w:sz w:val="24"/>
          <w:szCs w:val="24"/>
        </w:rPr>
        <w:t xml:space="preserve">over the next five years </w:t>
      </w:r>
      <w:r w:rsidR="003C78F9">
        <w:rPr>
          <w:sz w:val="24"/>
          <w:szCs w:val="24"/>
        </w:rPr>
        <w:t>to maintain clergy numbers at the present level.</w:t>
      </w:r>
    </w:p>
    <w:p w:rsidR="00647C46" w:rsidRDefault="003C78F9">
      <w:pPr>
        <w:rPr>
          <w:sz w:val="24"/>
          <w:szCs w:val="24"/>
        </w:rPr>
      </w:pPr>
      <w:r>
        <w:rPr>
          <w:sz w:val="24"/>
          <w:szCs w:val="24"/>
        </w:rPr>
        <w:t xml:space="preserve"> Perhaps </w:t>
      </w:r>
      <w:r w:rsidR="000C3A8F">
        <w:rPr>
          <w:sz w:val="24"/>
          <w:szCs w:val="24"/>
        </w:rPr>
        <w:t xml:space="preserve">equally </w:t>
      </w:r>
      <w:r>
        <w:rPr>
          <w:sz w:val="24"/>
          <w:szCs w:val="24"/>
        </w:rPr>
        <w:t xml:space="preserve">significant was </w:t>
      </w:r>
      <w:r w:rsidR="000C3A8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unanimous agreement to apply for a Bishop’s Mission Order </w:t>
      </w:r>
      <w:r w:rsidR="00EF3CEA">
        <w:rPr>
          <w:sz w:val="24"/>
          <w:szCs w:val="24"/>
        </w:rPr>
        <w:t xml:space="preserve">for the Roseland (inc </w:t>
      </w:r>
      <w:proofErr w:type="spellStart"/>
      <w:r w:rsidR="00EF3CEA">
        <w:rPr>
          <w:sz w:val="24"/>
          <w:szCs w:val="24"/>
        </w:rPr>
        <w:t>Tregony</w:t>
      </w:r>
      <w:proofErr w:type="spellEnd"/>
      <w:r w:rsidR="00EF3CEA">
        <w:rPr>
          <w:sz w:val="24"/>
          <w:szCs w:val="24"/>
        </w:rPr>
        <w:t xml:space="preserve">) </w:t>
      </w:r>
      <w:r>
        <w:rPr>
          <w:sz w:val="24"/>
          <w:szCs w:val="24"/>
        </w:rPr>
        <w:t>which effectively ignores parish bound</w:t>
      </w:r>
      <w:r w:rsidR="00EF3CEA">
        <w:rPr>
          <w:sz w:val="24"/>
          <w:szCs w:val="24"/>
        </w:rPr>
        <w:t>a</w:t>
      </w:r>
      <w:r>
        <w:rPr>
          <w:sz w:val="24"/>
          <w:szCs w:val="24"/>
        </w:rPr>
        <w:t xml:space="preserve">ries </w:t>
      </w:r>
      <w:r w:rsidR="00EF3CE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means that clergy </w:t>
      </w:r>
      <w:r w:rsidR="00EF3CEA">
        <w:rPr>
          <w:sz w:val="24"/>
          <w:szCs w:val="24"/>
        </w:rPr>
        <w:t>can be employed more effectively, for example in administering the Sacrament</w:t>
      </w:r>
      <w:r w:rsidR="000C3A8F">
        <w:rPr>
          <w:sz w:val="24"/>
          <w:szCs w:val="24"/>
        </w:rPr>
        <w:t xml:space="preserve"> </w:t>
      </w:r>
      <w:r w:rsidR="00EF3CEA">
        <w:rPr>
          <w:sz w:val="24"/>
          <w:szCs w:val="24"/>
        </w:rPr>
        <w:t>as</w:t>
      </w:r>
      <w:r w:rsidR="000C3A8F">
        <w:rPr>
          <w:sz w:val="24"/>
          <w:szCs w:val="24"/>
        </w:rPr>
        <w:t xml:space="preserve"> </w:t>
      </w:r>
      <w:r w:rsidR="00EF3CEA">
        <w:rPr>
          <w:sz w:val="24"/>
          <w:szCs w:val="24"/>
        </w:rPr>
        <w:t xml:space="preserve">and where </w:t>
      </w:r>
      <w:r w:rsidR="000C3A8F">
        <w:rPr>
          <w:sz w:val="24"/>
          <w:szCs w:val="24"/>
        </w:rPr>
        <w:t>required.</w:t>
      </w:r>
    </w:p>
    <w:p w:rsidR="003C78F9" w:rsidRDefault="000C3A8F">
      <w:pPr>
        <w:rPr>
          <w:sz w:val="24"/>
          <w:szCs w:val="24"/>
        </w:rPr>
      </w:pPr>
      <w:r>
        <w:rPr>
          <w:sz w:val="24"/>
          <w:szCs w:val="24"/>
        </w:rPr>
        <w:t>The Synod unanimously agreed and supported this plan.</w:t>
      </w:r>
    </w:p>
    <w:p w:rsidR="00D17BEF" w:rsidRDefault="00D17BEF">
      <w:pPr>
        <w:rPr>
          <w:sz w:val="24"/>
          <w:szCs w:val="24"/>
        </w:rPr>
      </w:pPr>
      <w:r>
        <w:rPr>
          <w:sz w:val="24"/>
          <w:szCs w:val="24"/>
        </w:rPr>
        <w:t xml:space="preserve">The Synod further agreed after discussion to follow the same process in the Truro and </w:t>
      </w:r>
      <w:proofErr w:type="spellStart"/>
      <w:r>
        <w:rPr>
          <w:sz w:val="24"/>
          <w:szCs w:val="24"/>
        </w:rPr>
        <w:t>Probus</w:t>
      </w:r>
      <w:proofErr w:type="spellEnd"/>
      <w:r>
        <w:rPr>
          <w:sz w:val="24"/>
          <w:szCs w:val="24"/>
        </w:rPr>
        <w:t xml:space="preserve"> groups as had been successful  in the Roseland</w:t>
      </w:r>
    </w:p>
    <w:p w:rsidR="00E06332" w:rsidRDefault="00E06332">
      <w:pPr>
        <w:rPr>
          <w:sz w:val="24"/>
          <w:szCs w:val="24"/>
        </w:rPr>
      </w:pPr>
      <w:r>
        <w:rPr>
          <w:sz w:val="24"/>
          <w:szCs w:val="24"/>
        </w:rPr>
        <w:t xml:space="preserve">The Truro Group has a vacancy in the joint benefice of St John and St George, formerly occupied by Fr Chris Epps </w:t>
      </w:r>
    </w:p>
    <w:p w:rsidR="009A106A" w:rsidRDefault="00D17BEF">
      <w:pPr>
        <w:rPr>
          <w:sz w:val="24"/>
          <w:szCs w:val="24"/>
        </w:rPr>
      </w:pPr>
      <w:r>
        <w:rPr>
          <w:sz w:val="24"/>
          <w:szCs w:val="24"/>
        </w:rPr>
        <w:t xml:space="preserve">Robert Perry, a Deanery representative on the Diocesan Synod, reported that there had been another substantial deficit in the diocese accounts for the year ending 31 </w:t>
      </w:r>
      <w:proofErr w:type="gramStart"/>
      <w:r>
        <w:rPr>
          <w:sz w:val="24"/>
          <w:szCs w:val="24"/>
        </w:rPr>
        <w:t>December  2018</w:t>
      </w:r>
      <w:proofErr w:type="gramEnd"/>
      <w:r w:rsidR="009A106A">
        <w:rPr>
          <w:sz w:val="24"/>
          <w:szCs w:val="24"/>
        </w:rPr>
        <w:t>.   Truro Diocese is clearly the bottom of the league in regards in to parish contributions in relation to Ministry costs.</w:t>
      </w:r>
    </w:p>
    <w:p w:rsidR="00D17BEF" w:rsidRDefault="009A106A">
      <w:pPr>
        <w:rPr>
          <w:sz w:val="24"/>
          <w:szCs w:val="24"/>
        </w:rPr>
      </w:pPr>
      <w:r>
        <w:rPr>
          <w:sz w:val="24"/>
          <w:szCs w:val="24"/>
        </w:rPr>
        <w:t xml:space="preserve">It was announced the Ven. Paul </w:t>
      </w:r>
      <w:proofErr w:type="spellStart"/>
      <w:r>
        <w:rPr>
          <w:sz w:val="24"/>
          <w:szCs w:val="24"/>
        </w:rPr>
        <w:t>Bryer</w:t>
      </w:r>
      <w:proofErr w:type="spellEnd"/>
      <w:r>
        <w:rPr>
          <w:sz w:val="24"/>
          <w:szCs w:val="24"/>
        </w:rPr>
        <w:t xml:space="preserve"> had been appointed as</w:t>
      </w:r>
      <w:r w:rsidR="00E0288D">
        <w:rPr>
          <w:sz w:val="24"/>
          <w:szCs w:val="24"/>
        </w:rPr>
        <w:t xml:space="preserve"> the new Archdeacon of Cornwall.</w:t>
      </w:r>
    </w:p>
    <w:p w:rsidR="00E0288D" w:rsidRDefault="00E0288D">
      <w:pPr>
        <w:rPr>
          <w:sz w:val="24"/>
          <w:szCs w:val="24"/>
        </w:rPr>
      </w:pPr>
      <w:r>
        <w:rPr>
          <w:sz w:val="24"/>
          <w:szCs w:val="24"/>
        </w:rPr>
        <w:t>Trevor Grose</w:t>
      </w:r>
    </w:p>
    <w:p w:rsidR="00D17BEF" w:rsidRDefault="00D17BEF">
      <w:pPr>
        <w:rPr>
          <w:sz w:val="24"/>
          <w:szCs w:val="24"/>
        </w:rPr>
      </w:pPr>
    </w:p>
    <w:sectPr w:rsidR="00D17BEF" w:rsidSect="0003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29D"/>
    <w:rsid w:val="00030EA3"/>
    <w:rsid w:val="000C3A8F"/>
    <w:rsid w:val="000C7B71"/>
    <w:rsid w:val="0023342A"/>
    <w:rsid w:val="00295794"/>
    <w:rsid w:val="003A129D"/>
    <w:rsid w:val="003C78F9"/>
    <w:rsid w:val="00647C46"/>
    <w:rsid w:val="009A106A"/>
    <w:rsid w:val="00B24514"/>
    <w:rsid w:val="00D17BEF"/>
    <w:rsid w:val="00E0288D"/>
    <w:rsid w:val="00E06332"/>
    <w:rsid w:val="00EF3CEA"/>
    <w:rsid w:val="00F1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Graham</cp:lastModifiedBy>
  <cp:revision>2</cp:revision>
  <dcterms:created xsi:type="dcterms:W3CDTF">2019-07-05T14:12:00Z</dcterms:created>
  <dcterms:modified xsi:type="dcterms:W3CDTF">2019-07-05T14:12:00Z</dcterms:modified>
</cp:coreProperties>
</file>