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72" w:rsidRPr="00FE7B5D" w:rsidRDefault="000F1F72" w:rsidP="00981547">
      <w:pPr>
        <w:ind w:left="1440" w:firstLine="720"/>
        <w:rPr>
          <w:b/>
          <w:sz w:val="28"/>
          <w:szCs w:val="24"/>
        </w:rPr>
      </w:pPr>
      <w:r w:rsidRPr="00FE7B5D">
        <w:rPr>
          <w:b/>
          <w:sz w:val="28"/>
          <w:szCs w:val="24"/>
        </w:rPr>
        <w:t>Deanery Synod Report 17</w:t>
      </w:r>
      <w:r w:rsidRPr="00FE7B5D">
        <w:rPr>
          <w:b/>
          <w:sz w:val="28"/>
          <w:szCs w:val="24"/>
          <w:vertAlign w:val="superscript"/>
        </w:rPr>
        <w:t>th</w:t>
      </w:r>
      <w:r w:rsidRPr="00FE7B5D">
        <w:rPr>
          <w:b/>
          <w:sz w:val="28"/>
          <w:szCs w:val="24"/>
        </w:rPr>
        <w:t xml:space="preserve"> October2018 </w:t>
      </w:r>
    </w:p>
    <w:p w:rsidR="000F1F72" w:rsidRDefault="000F1F72">
      <w:pPr>
        <w:rPr>
          <w:sz w:val="24"/>
          <w:szCs w:val="24"/>
        </w:rPr>
      </w:pPr>
      <w:r>
        <w:rPr>
          <w:sz w:val="24"/>
          <w:szCs w:val="24"/>
        </w:rPr>
        <w:t>The meeting held at St Clement was chaired by the Rural Dean, Canon Lynda Barley.</w:t>
      </w:r>
    </w:p>
    <w:p w:rsidR="001F1CA9" w:rsidRDefault="000F1F72">
      <w:pPr>
        <w:rPr>
          <w:sz w:val="24"/>
          <w:szCs w:val="24"/>
        </w:rPr>
      </w:pPr>
      <w:r>
        <w:rPr>
          <w:sz w:val="24"/>
          <w:szCs w:val="24"/>
        </w:rPr>
        <w:t>The meeting opened with Canon Alan Rowell singing</w:t>
      </w:r>
      <w:r w:rsidR="00A647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1CA9">
        <w:rPr>
          <w:sz w:val="24"/>
          <w:szCs w:val="24"/>
        </w:rPr>
        <w:t>as a taster</w:t>
      </w:r>
      <w:r w:rsidR="00A64728">
        <w:rPr>
          <w:sz w:val="24"/>
          <w:szCs w:val="24"/>
        </w:rPr>
        <w:t>,</w:t>
      </w:r>
      <w:r w:rsidR="001F1CA9">
        <w:rPr>
          <w:sz w:val="24"/>
          <w:szCs w:val="24"/>
        </w:rPr>
        <w:t xml:space="preserve"> </w:t>
      </w:r>
      <w:r>
        <w:rPr>
          <w:sz w:val="24"/>
          <w:szCs w:val="24"/>
        </w:rPr>
        <w:t>the first chapter of Mark’s gospel</w:t>
      </w:r>
      <w:r w:rsidR="00A64728">
        <w:rPr>
          <w:sz w:val="24"/>
          <w:szCs w:val="24"/>
        </w:rPr>
        <w:t>,</w:t>
      </w:r>
      <w:r>
        <w:rPr>
          <w:sz w:val="24"/>
          <w:szCs w:val="24"/>
        </w:rPr>
        <w:t xml:space="preserve"> which he is offering free of charge </w:t>
      </w:r>
      <w:r w:rsidR="00384969">
        <w:rPr>
          <w:sz w:val="24"/>
          <w:szCs w:val="24"/>
        </w:rPr>
        <w:t xml:space="preserve">for </w:t>
      </w:r>
      <w:r w:rsidR="001F1CA9">
        <w:rPr>
          <w:sz w:val="24"/>
          <w:szCs w:val="24"/>
        </w:rPr>
        <w:t>any church</w:t>
      </w:r>
    </w:p>
    <w:p w:rsidR="00384969" w:rsidRPr="00FE7B5D" w:rsidRDefault="00384969">
      <w:pPr>
        <w:rPr>
          <w:b/>
          <w:sz w:val="24"/>
          <w:szCs w:val="28"/>
          <w:u w:val="single"/>
        </w:rPr>
      </w:pPr>
      <w:r w:rsidRPr="00FE7B5D">
        <w:rPr>
          <w:b/>
          <w:sz w:val="24"/>
          <w:szCs w:val="28"/>
          <w:u w:val="single"/>
        </w:rPr>
        <w:t xml:space="preserve">MMF Parish Allocation 2019 </w:t>
      </w:r>
    </w:p>
    <w:p w:rsidR="00E436CB" w:rsidRDefault="001F1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Rev’d</w:t>
      </w:r>
      <w:proofErr w:type="spellEnd"/>
      <w:r>
        <w:rPr>
          <w:sz w:val="24"/>
          <w:szCs w:val="24"/>
        </w:rPr>
        <w:t xml:space="preserve"> Marc Baker</w:t>
      </w:r>
      <w:r w:rsidR="00E436CB">
        <w:rPr>
          <w:sz w:val="24"/>
          <w:szCs w:val="24"/>
        </w:rPr>
        <w:t>, chair of the Deanery Development Group</w:t>
      </w:r>
      <w:r w:rsidR="00521592">
        <w:rPr>
          <w:sz w:val="24"/>
          <w:szCs w:val="24"/>
        </w:rPr>
        <w:t xml:space="preserve"> (DDG)</w:t>
      </w:r>
      <w:r w:rsidR="00E436CB">
        <w:rPr>
          <w:sz w:val="24"/>
          <w:szCs w:val="24"/>
        </w:rPr>
        <w:t xml:space="preserve">, </w:t>
      </w:r>
      <w:r>
        <w:rPr>
          <w:sz w:val="24"/>
          <w:szCs w:val="24"/>
        </w:rPr>
        <w:t>explained that deaneries will in the future be responsible for raising the full cost of ‘ministry’ in the</w:t>
      </w:r>
      <w:r w:rsidR="00E436CB">
        <w:rPr>
          <w:sz w:val="24"/>
          <w:szCs w:val="24"/>
        </w:rPr>
        <w:t>ir</w:t>
      </w:r>
      <w:r>
        <w:rPr>
          <w:sz w:val="24"/>
          <w:szCs w:val="24"/>
        </w:rPr>
        <w:t xml:space="preserve"> deanery.</w:t>
      </w:r>
      <w:r w:rsidR="00E436CB">
        <w:rPr>
          <w:sz w:val="24"/>
          <w:szCs w:val="24"/>
        </w:rPr>
        <w:t xml:space="preserve"> Currently </w:t>
      </w:r>
      <w:r w:rsidR="00384969">
        <w:rPr>
          <w:sz w:val="24"/>
          <w:szCs w:val="24"/>
        </w:rPr>
        <w:t xml:space="preserve">in Powder Deanery </w:t>
      </w:r>
      <w:r w:rsidR="00E436CB">
        <w:rPr>
          <w:sz w:val="24"/>
          <w:szCs w:val="24"/>
        </w:rPr>
        <w:t>there is a shortfall of £120,0</w:t>
      </w:r>
      <w:r w:rsidR="00FE7B5D">
        <w:rPr>
          <w:sz w:val="24"/>
          <w:szCs w:val="24"/>
        </w:rPr>
        <w:t>0</w:t>
      </w:r>
      <w:r w:rsidR="00E436CB">
        <w:rPr>
          <w:sz w:val="24"/>
          <w:szCs w:val="24"/>
        </w:rPr>
        <w:t>0 between parish contributions through MMF and</w:t>
      </w:r>
      <w:r w:rsidR="00A64728">
        <w:rPr>
          <w:sz w:val="24"/>
          <w:szCs w:val="24"/>
        </w:rPr>
        <w:t xml:space="preserve"> full</w:t>
      </w:r>
      <w:r w:rsidR="00E436CB">
        <w:rPr>
          <w:sz w:val="24"/>
          <w:szCs w:val="24"/>
        </w:rPr>
        <w:t xml:space="preserve"> ministry</w:t>
      </w:r>
      <w:r w:rsidR="00A64728">
        <w:rPr>
          <w:sz w:val="24"/>
          <w:szCs w:val="24"/>
        </w:rPr>
        <w:t xml:space="preserve"> </w:t>
      </w:r>
      <w:r w:rsidR="00E436CB">
        <w:rPr>
          <w:sz w:val="24"/>
          <w:szCs w:val="24"/>
        </w:rPr>
        <w:t>costs.</w:t>
      </w:r>
    </w:p>
    <w:p w:rsidR="00521592" w:rsidRDefault="00E436CB">
      <w:pPr>
        <w:rPr>
          <w:sz w:val="24"/>
          <w:szCs w:val="24"/>
        </w:rPr>
      </w:pPr>
      <w:r>
        <w:rPr>
          <w:sz w:val="24"/>
          <w:szCs w:val="24"/>
        </w:rPr>
        <w:t>The diocese had also</w:t>
      </w:r>
      <w:r w:rsidR="001F1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ruled that the total ministry cost must be allocated to parishes. This will lead to an increase of 23% </w:t>
      </w:r>
      <w:r w:rsidR="00521592">
        <w:rPr>
          <w:sz w:val="24"/>
          <w:szCs w:val="24"/>
        </w:rPr>
        <w:t xml:space="preserve">in the MMF ‘call’ </w:t>
      </w:r>
      <w:r>
        <w:rPr>
          <w:sz w:val="24"/>
          <w:szCs w:val="24"/>
        </w:rPr>
        <w:t>across all parishes</w:t>
      </w:r>
      <w:r w:rsidR="0052159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57CD2" w:rsidRDefault="00521592">
      <w:pPr>
        <w:rPr>
          <w:sz w:val="24"/>
          <w:szCs w:val="24"/>
        </w:rPr>
      </w:pPr>
      <w:r>
        <w:rPr>
          <w:sz w:val="24"/>
          <w:szCs w:val="24"/>
        </w:rPr>
        <w:t>The DDG proposed that the increase be shared equally between parishes</w:t>
      </w:r>
      <w:r w:rsidR="00A64728">
        <w:rPr>
          <w:sz w:val="24"/>
          <w:szCs w:val="24"/>
        </w:rPr>
        <w:t>,</w:t>
      </w:r>
      <w:r w:rsidR="00E57CD2">
        <w:rPr>
          <w:sz w:val="24"/>
          <w:szCs w:val="24"/>
        </w:rPr>
        <w:t xml:space="preserve"> this </w:t>
      </w:r>
      <w:proofErr w:type="gramStart"/>
      <w:r w:rsidR="00E57CD2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 then</w:t>
      </w:r>
      <w:proofErr w:type="gramEnd"/>
      <w:r>
        <w:rPr>
          <w:sz w:val="24"/>
          <w:szCs w:val="24"/>
        </w:rPr>
        <w:t xml:space="preserve"> </w:t>
      </w:r>
      <w:r w:rsidR="00E57CD2">
        <w:rPr>
          <w:sz w:val="24"/>
          <w:szCs w:val="24"/>
        </w:rPr>
        <w:t xml:space="preserve">be </w:t>
      </w:r>
      <w:r>
        <w:rPr>
          <w:sz w:val="24"/>
          <w:szCs w:val="24"/>
        </w:rPr>
        <w:t>adjusted by four factors; unrestricted income, unrestricted reserves,  authorised ministry cost and average church attendance in October (a figure all churches are obliged to record).</w:t>
      </w:r>
    </w:p>
    <w:p w:rsidR="000F1F72" w:rsidRDefault="00E57CD2">
      <w:pPr>
        <w:rPr>
          <w:sz w:val="24"/>
          <w:szCs w:val="24"/>
        </w:rPr>
      </w:pPr>
      <w:r>
        <w:rPr>
          <w:sz w:val="24"/>
          <w:szCs w:val="24"/>
        </w:rPr>
        <w:t xml:space="preserve">This proposal was passed </w:t>
      </w:r>
      <w:proofErr w:type="spellStart"/>
      <w:r>
        <w:rPr>
          <w:sz w:val="24"/>
          <w:szCs w:val="24"/>
        </w:rPr>
        <w:t>nem</w:t>
      </w:r>
      <w:proofErr w:type="spellEnd"/>
      <w:r w:rsidR="00384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despite no parish inquiring how it would affect them. </w:t>
      </w:r>
    </w:p>
    <w:p w:rsidR="00384969" w:rsidRPr="00FE7B5D" w:rsidRDefault="00384969">
      <w:pPr>
        <w:rPr>
          <w:b/>
          <w:sz w:val="24"/>
          <w:szCs w:val="28"/>
          <w:u w:val="single"/>
        </w:rPr>
      </w:pPr>
      <w:r w:rsidRPr="00FE7B5D">
        <w:rPr>
          <w:b/>
          <w:sz w:val="24"/>
          <w:szCs w:val="28"/>
          <w:u w:val="single"/>
        </w:rPr>
        <w:t>Deanery Development Plan</w:t>
      </w:r>
    </w:p>
    <w:p w:rsidR="00F23415" w:rsidRDefault="00E57CD2">
      <w:pPr>
        <w:rPr>
          <w:sz w:val="24"/>
          <w:szCs w:val="24"/>
        </w:rPr>
      </w:pPr>
      <w:r>
        <w:rPr>
          <w:sz w:val="24"/>
          <w:szCs w:val="24"/>
        </w:rPr>
        <w:t>The Rural Dean reminded the meeting that all deaneries would be expected to produce a Deanery Plan</w:t>
      </w:r>
      <w:r w:rsidR="00F23415">
        <w:rPr>
          <w:sz w:val="24"/>
          <w:szCs w:val="24"/>
        </w:rPr>
        <w:t>, to show how the deanery would develop, how the budget would be balanced and growth of ministry in the future.</w:t>
      </w:r>
    </w:p>
    <w:p w:rsidR="00E64148" w:rsidRDefault="00F23415">
      <w:pPr>
        <w:rPr>
          <w:sz w:val="24"/>
          <w:szCs w:val="24"/>
        </w:rPr>
      </w:pPr>
      <w:r>
        <w:rPr>
          <w:sz w:val="24"/>
          <w:szCs w:val="24"/>
        </w:rPr>
        <w:t xml:space="preserve">The Standing Committee suggested dividing the deanery into four groups, Roseland, </w:t>
      </w:r>
      <w:proofErr w:type="spellStart"/>
      <w:r>
        <w:rPr>
          <w:sz w:val="24"/>
          <w:szCs w:val="24"/>
        </w:rPr>
        <w:t>Probus</w:t>
      </w:r>
      <w:proofErr w:type="spellEnd"/>
      <w:r>
        <w:rPr>
          <w:sz w:val="24"/>
          <w:szCs w:val="24"/>
        </w:rPr>
        <w:t xml:space="preserve"> Truro and finally</w:t>
      </w:r>
      <w:r w:rsidR="00E57CD2">
        <w:rPr>
          <w:sz w:val="24"/>
          <w:szCs w:val="24"/>
        </w:rPr>
        <w:t xml:space="preserve"> </w:t>
      </w:r>
      <w:r>
        <w:rPr>
          <w:sz w:val="24"/>
          <w:szCs w:val="24"/>
        </w:rPr>
        <w:t>the ‘others’.</w:t>
      </w:r>
      <w:r w:rsidR="00A64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 was stated by the Standing Committee that to balance the budget</w:t>
      </w:r>
      <w:r w:rsidR="00A64728">
        <w:rPr>
          <w:sz w:val="24"/>
          <w:szCs w:val="24"/>
        </w:rPr>
        <w:t xml:space="preserve"> at least</w:t>
      </w:r>
      <w:r w:rsidR="00E64148">
        <w:rPr>
          <w:sz w:val="24"/>
          <w:szCs w:val="24"/>
        </w:rPr>
        <w:t xml:space="preserve"> two ‘Full Time Equivalent’ clergy posts would need to go. </w:t>
      </w:r>
    </w:p>
    <w:p w:rsidR="00E64148" w:rsidRDefault="00E64148">
      <w:pPr>
        <w:rPr>
          <w:sz w:val="24"/>
          <w:szCs w:val="24"/>
        </w:rPr>
      </w:pPr>
      <w:r>
        <w:rPr>
          <w:sz w:val="24"/>
          <w:szCs w:val="24"/>
        </w:rPr>
        <w:t>To achieve this it was suggested Truro group clergy be reduced by one FTE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Probus</w:t>
      </w:r>
      <w:proofErr w:type="spellEnd"/>
      <w:proofErr w:type="gramEnd"/>
      <w:r>
        <w:rPr>
          <w:sz w:val="24"/>
          <w:szCs w:val="24"/>
        </w:rPr>
        <w:t xml:space="preserve"> by2/3  and Roseland by .2</w:t>
      </w:r>
      <w:r w:rsidR="00A64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FTE</w:t>
      </w:r>
      <w:r w:rsidR="00FE7B5D">
        <w:rPr>
          <w:sz w:val="24"/>
          <w:szCs w:val="24"/>
        </w:rPr>
        <w:t xml:space="preserve"> (it is recognised this does not add up to a full 2.0; discussions are not so precise at this stage)</w:t>
      </w:r>
      <w:r>
        <w:rPr>
          <w:sz w:val="24"/>
          <w:szCs w:val="24"/>
        </w:rPr>
        <w:t>.</w:t>
      </w:r>
    </w:p>
    <w:p w:rsidR="00A64728" w:rsidRDefault="00E64148">
      <w:pPr>
        <w:rPr>
          <w:sz w:val="24"/>
          <w:szCs w:val="24"/>
        </w:rPr>
      </w:pPr>
      <w:r>
        <w:rPr>
          <w:sz w:val="24"/>
          <w:szCs w:val="24"/>
        </w:rPr>
        <w:t xml:space="preserve">The meeting agreed that parishes have until December </w:t>
      </w:r>
      <w:proofErr w:type="gramStart"/>
      <w:r>
        <w:rPr>
          <w:sz w:val="24"/>
          <w:szCs w:val="24"/>
        </w:rPr>
        <w:t>1</w:t>
      </w:r>
      <w:r w:rsidRPr="00E641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consider these</w:t>
      </w:r>
      <w:r w:rsidR="00A64728">
        <w:rPr>
          <w:sz w:val="24"/>
          <w:szCs w:val="24"/>
        </w:rPr>
        <w:t xml:space="preserve"> proposals and to submit their conclusions to the DD</w:t>
      </w:r>
      <w:r w:rsidR="00FE7B5D">
        <w:rPr>
          <w:sz w:val="24"/>
          <w:szCs w:val="24"/>
        </w:rPr>
        <w:t>G</w:t>
      </w:r>
      <w:r w:rsidR="00A64728">
        <w:rPr>
          <w:sz w:val="24"/>
          <w:szCs w:val="24"/>
        </w:rPr>
        <w:t>.</w:t>
      </w:r>
    </w:p>
    <w:p w:rsidR="00384969" w:rsidRPr="00FE7B5D" w:rsidRDefault="00384969">
      <w:pPr>
        <w:rPr>
          <w:b/>
          <w:sz w:val="24"/>
          <w:szCs w:val="28"/>
          <w:u w:val="single"/>
        </w:rPr>
      </w:pPr>
      <w:r w:rsidRPr="00FE7B5D">
        <w:rPr>
          <w:b/>
          <w:sz w:val="24"/>
          <w:szCs w:val="28"/>
          <w:u w:val="single"/>
        </w:rPr>
        <w:t>Rural Dean’s Report</w:t>
      </w:r>
    </w:p>
    <w:p w:rsidR="00FE7B5D" w:rsidRDefault="00A64728">
      <w:pPr>
        <w:rPr>
          <w:sz w:val="24"/>
          <w:szCs w:val="24"/>
        </w:rPr>
      </w:pPr>
      <w:r>
        <w:rPr>
          <w:sz w:val="24"/>
          <w:szCs w:val="24"/>
        </w:rPr>
        <w:t>The Rural Dean reported that Revd Jill Edwards and FR Chris</w:t>
      </w:r>
      <w:r w:rsidR="00384969">
        <w:rPr>
          <w:sz w:val="24"/>
          <w:szCs w:val="24"/>
        </w:rPr>
        <w:t xml:space="preserve"> Epps</w:t>
      </w:r>
      <w:r>
        <w:rPr>
          <w:sz w:val="24"/>
          <w:szCs w:val="24"/>
        </w:rPr>
        <w:t xml:space="preserve"> would be retiring before the next synod meeting and thanked </w:t>
      </w:r>
      <w:r w:rsidR="00384969">
        <w:rPr>
          <w:sz w:val="24"/>
          <w:szCs w:val="24"/>
        </w:rPr>
        <w:t xml:space="preserve">them </w:t>
      </w:r>
      <w:r>
        <w:rPr>
          <w:sz w:val="24"/>
          <w:szCs w:val="24"/>
        </w:rPr>
        <w:t xml:space="preserve">for </w:t>
      </w:r>
      <w:r w:rsidR="00384969">
        <w:rPr>
          <w:sz w:val="24"/>
          <w:szCs w:val="24"/>
        </w:rPr>
        <w:t>their</w:t>
      </w:r>
      <w:r>
        <w:rPr>
          <w:sz w:val="24"/>
          <w:szCs w:val="24"/>
        </w:rPr>
        <w:t xml:space="preserve"> dedicated work in their parishes and the deanery</w:t>
      </w:r>
      <w:r w:rsidR="00384969">
        <w:rPr>
          <w:sz w:val="24"/>
          <w:szCs w:val="24"/>
        </w:rPr>
        <w:t>.</w:t>
      </w:r>
    </w:p>
    <w:p w:rsidR="00384969" w:rsidRPr="000F1F72" w:rsidRDefault="00981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Trevor Grose   Kea Synod Rep</w:t>
      </w:r>
    </w:p>
    <w:sectPr w:rsidR="00384969" w:rsidRPr="000F1F72" w:rsidSect="00FE7B5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F72"/>
    <w:rsid w:val="000F1F72"/>
    <w:rsid w:val="001D0582"/>
    <w:rsid w:val="001E099A"/>
    <w:rsid w:val="001F1CA9"/>
    <w:rsid w:val="00384969"/>
    <w:rsid w:val="00521592"/>
    <w:rsid w:val="007D3B62"/>
    <w:rsid w:val="00811DB4"/>
    <w:rsid w:val="00981547"/>
    <w:rsid w:val="009D3F17"/>
    <w:rsid w:val="00A64728"/>
    <w:rsid w:val="00A7628E"/>
    <w:rsid w:val="00E436CB"/>
    <w:rsid w:val="00E57CD2"/>
    <w:rsid w:val="00E64148"/>
    <w:rsid w:val="00F23415"/>
    <w:rsid w:val="00F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0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Graham</cp:lastModifiedBy>
  <cp:revision>2</cp:revision>
  <cp:lastPrinted>2018-11-12T11:33:00Z</cp:lastPrinted>
  <dcterms:created xsi:type="dcterms:W3CDTF">2018-12-03T10:23:00Z</dcterms:created>
  <dcterms:modified xsi:type="dcterms:W3CDTF">2018-12-03T10:23:00Z</dcterms:modified>
</cp:coreProperties>
</file>