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A1" w:rsidRDefault="00737608">
      <w:pPr>
        <w:pStyle w:val="BodyA"/>
        <w:spacing w:after="120"/>
        <w:jc w:val="center"/>
        <w:rPr>
          <w:rFonts w:ascii="Calibri" w:eastAsia="Calibri" w:hAnsi="Calibri" w:cs="Calibri"/>
          <w:b/>
          <w:bCs/>
          <w:sz w:val="28"/>
          <w:szCs w:val="28"/>
        </w:rPr>
      </w:pPr>
      <w:r>
        <w:rPr>
          <w:rFonts w:ascii="Calibri" w:eastAsia="Calibri" w:hAnsi="Calibri" w:cs="Calibri"/>
          <w:b/>
          <w:bCs/>
          <w:sz w:val="28"/>
          <w:szCs w:val="28"/>
        </w:rPr>
        <w:t>Agenda: PCC Meeting Monday 9</w:t>
      </w:r>
      <w:r>
        <w:rPr>
          <w:rFonts w:ascii="Calibri" w:eastAsia="Calibri" w:hAnsi="Calibri" w:cs="Calibri"/>
          <w:b/>
          <w:bCs/>
          <w:sz w:val="28"/>
          <w:szCs w:val="28"/>
          <w:vertAlign w:val="superscript"/>
        </w:rPr>
        <w:t>th</w:t>
      </w:r>
      <w:r>
        <w:rPr>
          <w:rFonts w:ascii="Calibri" w:eastAsia="Calibri" w:hAnsi="Calibri" w:cs="Calibri"/>
          <w:b/>
          <w:bCs/>
          <w:sz w:val="28"/>
          <w:szCs w:val="28"/>
        </w:rPr>
        <w:t xml:space="preserve"> September 2019</w:t>
      </w:r>
    </w:p>
    <w:p w:rsidR="000436A1" w:rsidRDefault="00737608">
      <w:pPr>
        <w:pStyle w:val="BodyA"/>
        <w:spacing w:after="120"/>
        <w:jc w:val="center"/>
        <w:rPr>
          <w:rFonts w:ascii="Calibri" w:eastAsia="Calibri" w:hAnsi="Calibri" w:cs="Calibri"/>
          <w:b/>
          <w:bCs/>
          <w:sz w:val="24"/>
          <w:szCs w:val="24"/>
        </w:rPr>
      </w:pPr>
      <w:r>
        <w:rPr>
          <w:rFonts w:ascii="Calibri" w:eastAsia="Calibri" w:hAnsi="Calibri" w:cs="Calibri"/>
          <w:b/>
          <w:bCs/>
          <w:sz w:val="24"/>
          <w:szCs w:val="24"/>
        </w:rPr>
        <w:t>6.45 for prayer, 7.30 for business, Church Office</w:t>
      </w:r>
    </w:p>
    <w:p w:rsidR="000436A1" w:rsidRDefault="000436A1">
      <w:pPr>
        <w:pStyle w:val="BodyA"/>
        <w:ind w:left="357"/>
        <w:jc w:val="center"/>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1. Welcome &amp; opening remarks &amp; prayer</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2. Apologies for absence (P. Emms)</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3. Agreement of Minutes of meeting 8</w:t>
      </w:r>
      <w:r>
        <w:rPr>
          <w:rFonts w:ascii="Calibri" w:eastAsia="Calibri" w:hAnsi="Calibri" w:cs="Calibri"/>
          <w:vertAlign w:val="superscript"/>
        </w:rPr>
        <w:t>th</w:t>
      </w:r>
      <w:r>
        <w:rPr>
          <w:rFonts w:ascii="Calibri" w:eastAsia="Calibri" w:hAnsi="Calibri" w:cs="Calibri"/>
        </w:rPr>
        <w:t xml:space="preserve"> July 2019</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 xml:space="preserve">4. Main Item:  Approval of </w:t>
      </w:r>
      <w:r>
        <w:rPr>
          <w:rFonts w:ascii="Calibri" w:eastAsia="Calibri" w:hAnsi="Calibri" w:cs="Calibri"/>
        </w:rPr>
        <w:t>Leadership Teams’ development plans for 2020.</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ab/>
        <w:t>4.1 Service Leadership and Timing - See Paper</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ab/>
        <w:t>4.</w:t>
      </w:r>
      <w:r>
        <w:rPr>
          <w:rFonts w:ascii="Calibri" w:eastAsia="Calibri" w:hAnsi="Calibri" w:cs="Calibri"/>
        </w:rPr>
        <w:t>2</w:t>
      </w:r>
      <w:r>
        <w:rPr>
          <w:rFonts w:ascii="Calibri" w:eastAsia="Calibri" w:hAnsi="Calibri" w:cs="Calibri"/>
        </w:rPr>
        <w:tab/>
        <w:t>All Hallows</w:t>
      </w:r>
      <w:r>
        <w:rPr>
          <w:rFonts w:ascii="Calibri" w:eastAsia="Calibri" w:hAnsi="Calibri" w:cs="Calibri"/>
        </w:rPr>
        <w:t xml:space="preserve"> - See Development Plan</w:t>
      </w:r>
    </w:p>
    <w:p w:rsidR="000436A1" w:rsidRDefault="00737608">
      <w:pPr>
        <w:pStyle w:val="BodyA"/>
        <w:rPr>
          <w:rFonts w:ascii="Calibri" w:eastAsia="Calibri" w:hAnsi="Calibri" w:cs="Calibri"/>
        </w:rPr>
      </w:pPr>
      <w:r>
        <w:rPr>
          <w:rFonts w:ascii="Calibri" w:eastAsia="Calibri" w:hAnsi="Calibri" w:cs="Calibri"/>
        </w:rPr>
        <w:tab/>
        <w:t>4.</w:t>
      </w:r>
      <w:r>
        <w:rPr>
          <w:rFonts w:ascii="Calibri" w:eastAsia="Calibri" w:hAnsi="Calibri" w:cs="Calibri"/>
        </w:rPr>
        <w:t>3</w:t>
      </w:r>
      <w:r>
        <w:rPr>
          <w:rFonts w:ascii="Calibri" w:eastAsia="Calibri" w:hAnsi="Calibri" w:cs="Calibri"/>
        </w:rPr>
        <w:tab/>
        <w:t>Truro</w:t>
      </w:r>
      <w:r>
        <w:rPr>
          <w:rFonts w:ascii="Calibri" w:eastAsia="Calibri" w:hAnsi="Calibri" w:cs="Calibri"/>
        </w:rPr>
        <w:t xml:space="preserve"> - See Development Plan</w:t>
      </w:r>
    </w:p>
    <w:p w:rsidR="000436A1" w:rsidRDefault="00737608">
      <w:pPr>
        <w:pStyle w:val="BodyA"/>
        <w:rPr>
          <w:rFonts w:ascii="Calibri" w:eastAsia="Calibri" w:hAnsi="Calibri" w:cs="Calibri"/>
        </w:rPr>
      </w:pPr>
      <w:r>
        <w:rPr>
          <w:rFonts w:ascii="Calibri" w:eastAsia="Calibri" w:hAnsi="Calibri" w:cs="Calibri"/>
        </w:rPr>
        <w:tab/>
        <w:t>4.</w:t>
      </w:r>
      <w:r>
        <w:rPr>
          <w:rFonts w:ascii="Calibri" w:eastAsia="Calibri" w:hAnsi="Calibri" w:cs="Calibri"/>
        </w:rPr>
        <w:t>4</w:t>
      </w:r>
      <w:r>
        <w:rPr>
          <w:rFonts w:ascii="Calibri" w:eastAsia="Calibri" w:hAnsi="Calibri" w:cs="Calibri"/>
        </w:rPr>
        <w:tab/>
        <w:t>Old Kea</w:t>
      </w:r>
      <w:r>
        <w:rPr>
          <w:rFonts w:ascii="Calibri" w:eastAsia="Calibri" w:hAnsi="Calibri" w:cs="Calibri"/>
        </w:rPr>
        <w:t xml:space="preserve"> - See Development Plan</w:t>
      </w:r>
    </w:p>
    <w:p w:rsidR="000436A1" w:rsidRDefault="00737608">
      <w:pPr>
        <w:pStyle w:val="BodyA"/>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0436A1" w:rsidRDefault="00737608">
      <w:pPr>
        <w:pStyle w:val="BodyA"/>
        <w:rPr>
          <w:rFonts w:ascii="Calibri" w:eastAsia="Calibri" w:hAnsi="Calibri" w:cs="Calibri"/>
        </w:rPr>
      </w:pPr>
      <w:r>
        <w:rPr>
          <w:rFonts w:ascii="Calibri" w:eastAsia="Calibri" w:hAnsi="Calibri" w:cs="Calibri"/>
        </w:rPr>
        <w:t xml:space="preserve">5. Safeguarding – Report (see July’s Minutes) </w:t>
      </w:r>
      <w:r>
        <w:rPr>
          <w:rFonts w:ascii="Calibri" w:eastAsia="Calibri" w:hAnsi="Calibri" w:cs="Calibri"/>
        </w:rPr>
        <w:t>– AS</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6. Approval of various draft policies</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ab/>
        <w:t>6.1</w:t>
      </w:r>
      <w:r>
        <w:rPr>
          <w:rFonts w:ascii="Calibri" w:eastAsia="Calibri" w:hAnsi="Calibri" w:cs="Calibri"/>
        </w:rPr>
        <w:tab/>
        <w:t>Complaints Handling</w:t>
      </w:r>
    </w:p>
    <w:p w:rsidR="000436A1" w:rsidRDefault="00737608">
      <w:pPr>
        <w:pStyle w:val="BodyA"/>
        <w:rPr>
          <w:rFonts w:ascii="Calibri" w:eastAsia="Calibri" w:hAnsi="Calibri" w:cs="Calibri"/>
        </w:rPr>
      </w:pPr>
      <w:r>
        <w:rPr>
          <w:rFonts w:ascii="Calibri" w:eastAsia="Calibri" w:hAnsi="Calibri" w:cs="Calibri"/>
        </w:rPr>
        <w:tab/>
        <w:t>6.2</w:t>
      </w:r>
      <w:r>
        <w:rPr>
          <w:rFonts w:ascii="Calibri" w:eastAsia="Calibri" w:hAnsi="Calibri" w:cs="Calibri"/>
        </w:rPr>
        <w:tab/>
        <w:t>Volunteer Management</w:t>
      </w:r>
    </w:p>
    <w:p w:rsidR="000436A1" w:rsidRDefault="00737608">
      <w:pPr>
        <w:pStyle w:val="BodyA"/>
        <w:rPr>
          <w:rFonts w:ascii="Calibri" w:eastAsia="Calibri" w:hAnsi="Calibri" w:cs="Calibri"/>
        </w:rPr>
      </w:pPr>
      <w:r>
        <w:rPr>
          <w:rFonts w:ascii="Calibri" w:eastAsia="Calibri" w:hAnsi="Calibri" w:cs="Calibri"/>
        </w:rPr>
        <w:tab/>
        <w:t>6.3</w:t>
      </w:r>
      <w:r>
        <w:rPr>
          <w:rFonts w:ascii="Calibri" w:eastAsia="Calibri" w:hAnsi="Calibri" w:cs="Calibri"/>
        </w:rPr>
        <w:tab/>
        <w:t>Lone Worker</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7. Finance Update - JT</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8. Vicar’s report - MB</w:t>
      </w:r>
    </w:p>
    <w:p w:rsidR="000436A1" w:rsidRDefault="000436A1">
      <w:pPr>
        <w:pStyle w:val="BodyA"/>
        <w:rPr>
          <w:rFonts w:ascii="Calibri" w:eastAsia="Calibri" w:hAnsi="Calibri" w:cs="Calibri"/>
        </w:rPr>
      </w:pPr>
    </w:p>
    <w:p w:rsidR="000436A1" w:rsidRDefault="00737608">
      <w:pPr>
        <w:pStyle w:val="BodyA"/>
        <w:rPr>
          <w:rFonts w:ascii="Calibri" w:eastAsia="Calibri" w:hAnsi="Calibri" w:cs="Calibri"/>
        </w:rPr>
      </w:pPr>
      <w:r>
        <w:t>9</w:t>
      </w:r>
      <w:r>
        <w:rPr>
          <w:rFonts w:ascii="Calibri" w:eastAsia="Calibri" w:hAnsi="Calibri" w:cs="Calibri"/>
        </w:rPr>
        <w:t>. Closing prayer</w:t>
      </w:r>
    </w:p>
    <w:p w:rsidR="000436A1" w:rsidRDefault="000436A1">
      <w:pPr>
        <w:pStyle w:val="BodyA"/>
        <w:rPr>
          <w:rFonts w:ascii="Calibri" w:eastAsia="Calibri" w:hAnsi="Calibri" w:cs="Calibri"/>
        </w:rPr>
      </w:pPr>
      <w:r w:rsidRPr="000436A1">
        <w:rPr>
          <w:rFonts w:ascii="Calibri" w:eastAsia="Calibri" w:hAnsi="Calibri" w:cs="Calibri"/>
        </w:rPr>
        <w:pict>
          <v:line id="_x0000_s1026" style="position:absolute;z-index:251659264;visibility:visible;mso-wrap-distance-left:12pt;mso-wrap-distance-top:12pt;mso-wrap-distance-right:12pt;mso-wrap-distance-bottom:12pt;mso-position-horizontal-relative:page;mso-position-vertical-relative:line" from="58.7pt,22.7pt" to="512.2pt,22.7pt" strokeweight="1pt">
            <w10:wrap type="topAndBottom" anchorx="page"/>
          </v:line>
        </w:pict>
      </w:r>
      <w:r w:rsidR="00737608">
        <w:rPr>
          <w:rFonts w:ascii="Calibri" w:eastAsia="Calibri" w:hAnsi="Calibri" w:cs="Calibri"/>
        </w:rPr>
        <w:t xml:space="preserve"> </w:t>
      </w:r>
    </w:p>
    <w:p w:rsidR="000436A1" w:rsidRDefault="00737608">
      <w:pPr>
        <w:pStyle w:val="BodyA"/>
        <w:rPr>
          <w:rFonts w:ascii="Calibri" w:eastAsia="Calibri" w:hAnsi="Calibri" w:cs="Calibri"/>
          <w:i/>
          <w:iCs/>
        </w:rPr>
      </w:pPr>
      <w:r>
        <w:rPr>
          <w:rFonts w:ascii="Calibri" w:eastAsia="Calibri" w:hAnsi="Calibri" w:cs="Calibri"/>
          <w:i/>
          <w:iCs/>
        </w:rPr>
        <w:t xml:space="preserve">10. Matters Arising from previous PCC meetings (to be published in </w:t>
      </w:r>
      <w:r>
        <w:rPr>
          <w:rFonts w:ascii="Calibri" w:eastAsia="Calibri" w:hAnsi="Calibri" w:cs="Calibri"/>
          <w:i/>
          <w:iCs/>
        </w:rPr>
        <w:t>advance of the meeting):</w:t>
      </w:r>
    </w:p>
    <w:p w:rsidR="000436A1" w:rsidRDefault="00737608">
      <w:pPr>
        <w:pStyle w:val="BodyA"/>
        <w:numPr>
          <w:ilvl w:val="0"/>
          <w:numId w:val="2"/>
        </w:numPr>
        <w:rPr>
          <w:rFonts w:ascii="Calibri" w:eastAsia="Calibri" w:hAnsi="Calibri" w:cs="Calibri"/>
          <w:i/>
          <w:iCs/>
        </w:rPr>
      </w:pPr>
      <w:r>
        <w:rPr>
          <w:rFonts w:ascii="Calibri" w:eastAsia="Calibri" w:hAnsi="Calibri" w:cs="Calibri"/>
          <w:i/>
          <w:iCs/>
        </w:rPr>
        <w:t>No matters outstanding other than covered above.</w:t>
      </w:r>
    </w:p>
    <w:p w:rsidR="000436A1" w:rsidRDefault="000436A1">
      <w:pPr>
        <w:pStyle w:val="BodyA"/>
        <w:rPr>
          <w:rFonts w:ascii="Calibri" w:eastAsia="Calibri" w:hAnsi="Calibri" w:cs="Calibri"/>
          <w:i/>
          <w:iCs/>
        </w:rPr>
      </w:pPr>
    </w:p>
    <w:p w:rsidR="000436A1" w:rsidRDefault="00737608">
      <w:pPr>
        <w:pStyle w:val="BodyA"/>
        <w:rPr>
          <w:rFonts w:ascii="Calibri" w:eastAsia="Calibri" w:hAnsi="Calibri" w:cs="Calibri"/>
          <w:i/>
          <w:iCs/>
        </w:rPr>
      </w:pPr>
      <w:r>
        <w:rPr>
          <w:rFonts w:ascii="Calibri" w:eastAsia="Calibri" w:hAnsi="Calibri" w:cs="Calibri"/>
          <w:i/>
          <w:iCs/>
        </w:rPr>
        <w:t>11. Updates</w:t>
      </w:r>
    </w:p>
    <w:p w:rsidR="000436A1" w:rsidRDefault="00737608">
      <w:pPr>
        <w:pStyle w:val="BodyA"/>
        <w:rPr>
          <w:rFonts w:ascii="Calibri" w:eastAsia="Calibri" w:hAnsi="Calibri" w:cs="Calibri"/>
          <w:i/>
          <w:iCs/>
        </w:rPr>
      </w:pPr>
      <w:r>
        <w:rPr>
          <w:rFonts w:ascii="Calibri" w:eastAsia="Calibri" w:hAnsi="Calibri" w:cs="Calibri"/>
          <w:i/>
          <w:iCs/>
        </w:rPr>
        <w:t>Each name indicated below is asked to submit to Graham a brief report or update on their area as early as possible in advance of the meeting. Graham will then collate th</w:t>
      </w:r>
      <w:r>
        <w:rPr>
          <w:rFonts w:ascii="Calibri" w:eastAsia="Calibri" w:hAnsi="Calibri" w:cs="Calibri"/>
          <w:i/>
          <w:iCs/>
        </w:rPr>
        <w:t>ese and circulate them in advance of the meeting. It will be assumed members have read the reports at the meeting. Detailed questions should be asked of the report author in advance of the meeting. Opportunity for more general comments or questions will be</w:t>
      </w:r>
      <w:r>
        <w:rPr>
          <w:rFonts w:ascii="Calibri" w:eastAsia="Calibri" w:hAnsi="Calibri" w:cs="Calibri"/>
          <w:i/>
          <w:iCs/>
        </w:rPr>
        <w:t xml:space="preserve"> made available in the meeting.</w:t>
      </w:r>
    </w:p>
    <w:p w:rsidR="000436A1" w:rsidRDefault="000436A1">
      <w:pPr>
        <w:pStyle w:val="BodyA"/>
        <w:ind w:firstLine="720"/>
        <w:rPr>
          <w:rFonts w:ascii="Calibri" w:eastAsia="Calibri" w:hAnsi="Calibri" w:cs="Calibri"/>
        </w:rPr>
      </w:pPr>
    </w:p>
    <w:p w:rsidR="000436A1" w:rsidRDefault="00737608">
      <w:pPr>
        <w:pStyle w:val="BodyA"/>
        <w:rPr>
          <w:rFonts w:ascii="Calibri" w:eastAsia="Calibri" w:hAnsi="Calibri" w:cs="Calibri"/>
        </w:rPr>
      </w:pPr>
      <w:r>
        <w:rPr>
          <w:rFonts w:ascii="Calibri" w:eastAsia="Calibri" w:hAnsi="Calibri" w:cs="Calibri"/>
        </w:rPr>
        <w:tab/>
        <w:t xml:space="preserve">Buildings </w:t>
      </w:r>
      <w:r>
        <w:rPr>
          <w:rFonts w:ascii="Calibri" w:eastAsia="Calibri" w:hAnsi="Calibri" w:cs="Calibri"/>
        </w:rPr>
        <w:t>– MH</w:t>
      </w:r>
    </w:p>
    <w:p w:rsidR="000436A1" w:rsidRDefault="00737608">
      <w:pPr>
        <w:pStyle w:val="BodyA"/>
        <w:rPr>
          <w:rFonts w:ascii="Calibri" w:eastAsia="Calibri" w:hAnsi="Calibri" w:cs="Calibri"/>
        </w:rPr>
      </w:pPr>
      <w:r>
        <w:rPr>
          <w:rFonts w:ascii="Calibri" w:eastAsia="Calibri" w:hAnsi="Calibri" w:cs="Calibri"/>
        </w:rPr>
        <w:tab/>
        <w:t>Deanery  - TG</w:t>
      </w:r>
    </w:p>
    <w:p w:rsidR="000436A1" w:rsidRDefault="00737608">
      <w:pPr>
        <w:pStyle w:val="BodyA"/>
        <w:ind w:firstLine="720"/>
        <w:rPr>
          <w:rFonts w:ascii="Calibri" w:eastAsia="Calibri" w:hAnsi="Calibri" w:cs="Calibri"/>
        </w:rPr>
      </w:pPr>
      <w:r>
        <w:rPr>
          <w:rFonts w:ascii="Calibri" w:eastAsia="Calibri" w:hAnsi="Calibri" w:cs="Calibri"/>
        </w:rPr>
        <w:t>Data Protection - TG</w:t>
      </w:r>
    </w:p>
    <w:p w:rsidR="000436A1" w:rsidRDefault="00737608">
      <w:pPr>
        <w:pStyle w:val="BodyA"/>
        <w:ind w:firstLine="720"/>
        <w:rPr>
          <w:rFonts w:ascii="Calibri" w:eastAsia="Calibri" w:hAnsi="Calibri" w:cs="Calibri"/>
        </w:rPr>
      </w:pPr>
      <w:r>
        <w:rPr>
          <w:rFonts w:ascii="Calibri" w:eastAsia="Calibri" w:hAnsi="Calibri" w:cs="Calibri"/>
        </w:rPr>
        <w:t>H&amp;S - BG</w:t>
      </w:r>
    </w:p>
    <w:p w:rsidR="000436A1" w:rsidRDefault="00737608">
      <w:pPr>
        <w:pStyle w:val="BodyA"/>
        <w:rPr>
          <w:rFonts w:ascii="Calibri" w:eastAsia="Calibri" w:hAnsi="Calibri" w:cs="Calibri"/>
        </w:rPr>
      </w:pPr>
      <w:r>
        <w:rPr>
          <w:rFonts w:ascii="Calibri" w:eastAsia="Calibri" w:hAnsi="Calibri" w:cs="Calibri"/>
        </w:rPr>
        <w:tab/>
        <w:t>Risk - SG</w:t>
      </w:r>
    </w:p>
    <w:p w:rsidR="000436A1" w:rsidRDefault="000436A1">
      <w:pPr>
        <w:pStyle w:val="BodyA"/>
        <w:rPr>
          <w:rFonts w:ascii="Calibri" w:eastAsia="Calibri" w:hAnsi="Calibri" w:cs="Calibri"/>
        </w:rPr>
      </w:pPr>
    </w:p>
    <w:p w:rsidR="000436A1" w:rsidRDefault="000436A1">
      <w:pPr>
        <w:pStyle w:val="BodyA"/>
        <w:rPr>
          <w:rFonts w:ascii="Calibri" w:eastAsia="Calibri" w:hAnsi="Calibri" w:cs="Calibri"/>
        </w:rPr>
      </w:pPr>
    </w:p>
    <w:p w:rsidR="000436A1" w:rsidRDefault="00737608">
      <w:pPr>
        <w:pStyle w:val="BodyA"/>
      </w:pPr>
      <w:r>
        <w:rPr>
          <w:rFonts w:ascii="Calibri" w:eastAsia="Calibri" w:hAnsi="Calibri" w:cs="Calibri"/>
        </w:rPr>
        <w:t>Date of next meeting: Monday 11</w:t>
      </w:r>
      <w:r>
        <w:rPr>
          <w:rFonts w:ascii="Calibri" w:eastAsia="Calibri" w:hAnsi="Calibri" w:cs="Calibri"/>
          <w:vertAlign w:val="superscript"/>
        </w:rPr>
        <w:t>th</w:t>
      </w:r>
      <w:r>
        <w:rPr>
          <w:rFonts w:ascii="Calibri" w:eastAsia="Calibri" w:hAnsi="Calibri" w:cs="Calibri"/>
        </w:rPr>
        <w:t xml:space="preserve"> November</w:t>
      </w:r>
    </w:p>
    <w:sectPr w:rsidR="000436A1" w:rsidSect="000436A1">
      <w:headerReference w:type="default" r:id="rId7"/>
      <w:footerReference w:type="default" r:id="rId8"/>
      <w:pgSz w:w="11900" w:h="16840"/>
      <w:pgMar w:top="1134" w:right="1134" w:bottom="28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08" w:rsidRDefault="00737608" w:rsidP="000436A1">
      <w:r>
        <w:separator/>
      </w:r>
    </w:p>
  </w:endnote>
  <w:endnote w:type="continuationSeparator" w:id="0">
    <w:p w:rsidR="00737608" w:rsidRDefault="00737608" w:rsidP="00043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A1" w:rsidRDefault="000436A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08" w:rsidRDefault="00737608" w:rsidP="000436A1">
      <w:r>
        <w:separator/>
      </w:r>
    </w:p>
  </w:footnote>
  <w:footnote w:type="continuationSeparator" w:id="0">
    <w:p w:rsidR="00737608" w:rsidRDefault="00737608" w:rsidP="00043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A1" w:rsidRDefault="000436A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2C50"/>
    <w:multiLevelType w:val="hybridMultilevel"/>
    <w:tmpl w:val="67D4A212"/>
    <w:styleLink w:val="ImportedStyle1"/>
    <w:lvl w:ilvl="0" w:tplc="3A6A47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A88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7AF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0AC0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E3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B8F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6A1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7074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0C5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A575DC2"/>
    <w:multiLevelType w:val="hybridMultilevel"/>
    <w:tmpl w:val="67D4A212"/>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0436A1"/>
    <w:rsid w:val="000436A1"/>
    <w:rsid w:val="00604A99"/>
    <w:rsid w:val="00737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36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6A1"/>
    <w:rPr>
      <w:u w:val="single"/>
    </w:rPr>
  </w:style>
  <w:style w:type="paragraph" w:customStyle="1" w:styleId="HeaderFooter">
    <w:name w:val="Header &amp; Footer"/>
    <w:rsid w:val="000436A1"/>
    <w:pPr>
      <w:tabs>
        <w:tab w:val="right" w:pos="9020"/>
      </w:tabs>
    </w:pPr>
    <w:rPr>
      <w:rFonts w:ascii="Helvetica Neue" w:hAnsi="Helvetica Neue" w:cs="Arial Unicode MS"/>
      <w:color w:val="000000"/>
      <w:sz w:val="24"/>
      <w:szCs w:val="24"/>
    </w:rPr>
  </w:style>
  <w:style w:type="paragraph" w:customStyle="1" w:styleId="BodyA">
    <w:name w:val="Body A"/>
    <w:rsid w:val="000436A1"/>
    <w:rPr>
      <w:rFonts w:ascii="Helvetica" w:hAnsi="Helvetica" w:cs="Arial Unicode MS"/>
      <w:color w:val="000000"/>
      <w:sz w:val="22"/>
      <w:szCs w:val="22"/>
      <w:u w:color="000000"/>
      <w:lang w:val="en-US"/>
    </w:rPr>
  </w:style>
  <w:style w:type="numbering" w:customStyle="1" w:styleId="ImportedStyle1">
    <w:name w:val="Imported Style 1"/>
    <w:rsid w:val="000436A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Grizli777</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2019-09-04T08:36:00Z</dcterms:created>
  <dcterms:modified xsi:type="dcterms:W3CDTF">2019-09-04T08:36:00Z</dcterms:modified>
</cp:coreProperties>
</file>